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77" w:rsidRPr="00D81F29" w:rsidRDefault="00365977" w:rsidP="00365977">
      <w:pPr>
        <w:spacing w:line="276" w:lineRule="auto"/>
        <w:ind w:firstLine="360"/>
        <w:jc w:val="both"/>
      </w:pPr>
      <w:r w:rsidRPr="00D81F29">
        <w:t>Рабочая программа курса «Методы решения нестандартных математических задач» для 10-11 классов составлена на основе Федерального государственного образовательного стандарта среднего общего образования, с учётом Примерной основной образовательной программы среднего общего образования.</w:t>
      </w:r>
    </w:p>
    <w:p w:rsidR="00365977" w:rsidRPr="00D81F29" w:rsidRDefault="00365977" w:rsidP="00365977">
      <w:pPr>
        <w:spacing w:line="276" w:lineRule="auto"/>
        <w:jc w:val="both"/>
      </w:pPr>
    </w:p>
    <w:p w:rsidR="00365977" w:rsidRPr="00D81F29" w:rsidRDefault="00365977" w:rsidP="00365977">
      <w:pPr>
        <w:spacing w:line="276" w:lineRule="auto"/>
        <w:jc w:val="both"/>
      </w:pPr>
      <w:r w:rsidRPr="00D81F29">
        <w:t>Рабочая программа данного курса своим содержанием сможет привлечь внимание обучающихся 10-11 классов, которым интересна математика. Данный курс представлен в виде практикума по решению задач и направлен на расширение знаний обучающихся, повышение уровня математической подготовки через решение большого класса задач, дополняет и развивает школьный курс математики, а также является информационной поддержкой выбранного профиля.</w:t>
      </w:r>
    </w:p>
    <w:p w:rsidR="00365977" w:rsidRPr="00D81F29" w:rsidRDefault="00365977" w:rsidP="00365977">
      <w:pPr>
        <w:spacing w:line="276" w:lineRule="auto"/>
        <w:jc w:val="both"/>
      </w:pPr>
    </w:p>
    <w:p w:rsidR="00365977" w:rsidRDefault="00365977" w:rsidP="00365977">
      <w:pPr>
        <w:spacing w:line="276" w:lineRule="auto"/>
        <w:jc w:val="both"/>
      </w:pPr>
      <w:r w:rsidRPr="00D81F29">
        <w:t>В классе математика изучается на профильном уровне, однако, у обучающихся часто возникают проблемы практического характера, когда необходимо применить математические знания к решению экономических, физических, и др. практических задач. Программа данного элективного курса ориентирована на рассмотрение отдельных методов математики, которые</w:t>
      </w:r>
      <w:r w:rsidRPr="00D81F29">
        <w:tab/>
        <w:t>применяютс</w:t>
      </w:r>
      <w:r>
        <w:t>я при</w:t>
      </w:r>
      <w:r>
        <w:tab/>
        <w:t>решении</w:t>
      </w:r>
      <w:r>
        <w:tab/>
        <w:t>задач</w:t>
      </w:r>
    </w:p>
    <w:p w:rsidR="00365977" w:rsidRPr="00D81F29" w:rsidRDefault="00365977" w:rsidP="00365977">
      <w:pPr>
        <w:spacing w:line="276" w:lineRule="auto"/>
        <w:jc w:val="both"/>
      </w:pPr>
      <w:r w:rsidRPr="00D81F29">
        <w:t>экономического,</w:t>
      </w:r>
      <w:r w:rsidRPr="00D81F29">
        <w:tab/>
        <w:t>физического, практического характера.</w:t>
      </w:r>
    </w:p>
    <w:p w:rsidR="00365977" w:rsidRPr="00D81F29" w:rsidRDefault="00365977" w:rsidP="00365977">
      <w:pPr>
        <w:spacing w:line="276" w:lineRule="auto"/>
        <w:jc w:val="both"/>
      </w:pPr>
    </w:p>
    <w:p w:rsidR="00365977" w:rsidRPr="00D81F29" w:rsidRDefault="00365977" w:rsidP="00365977">
      <w:pPr>
        <w:spacing w:line="276" w:lineRule="auto"/>
        <w:jc w:val="both"/>
      </w:pPr>
      <w:r w:rsidRPr="00D81F29">
        <w:t>Особенностью курса является то, что материал данного курса содержит «нестандартные» методы, которые позволяют более эффективно решить широкий класс заданий, предусматривает формирование устойчивого интереса к предмету, выявление и развитие математических способностей, ориентацию на профессии, существенным образом связанные с математикой, выбору профиля дальнейшего обучения.</w:t>
      </w:r>
    </w:p>
    <w:p w:rsidR="00365977" w:rsidRPr="00D81F29" w:rsidRDefault="00365977" w:rsidP="00365977">
      <w:pPr>
        <w:spacing w:line="276" w:lineRule="auto"/>
        <w:jc w:val="both"/>
      </w:pPr>
    </w:p>
    <w:p w:rsidR="00365977" w:rsidRPr="00D81F29" w:rsidRDefault="00365977" w:rsidP="00365977">
      <w:pPr>
        <w:spacing w:line="276" w:lineRule="auto"/>
        <w:jc w:val="both"/>
      </w:pPr>
      <w:r w:rsidRPr="00D81F29">
        <w:t>Настоящая программа рассчитана на изучение курса «Методы решения нестандартных математических задач» учащимися 10 класса в течение 34 часов, учащимися 11 класса в течение 34 часов из расчета 1 час в неделю, всего 68 часов</w:t>
      </w:r>
      <w:proofErr w:type="gramStart"/>
      <w:r w:rsidRPr="00D81F29">
        <w:t xml:space="preserve">.. </w:t>
      </w:r>
      <w:proofErr w:type="gramEnd"/>
      <w:r w:rsidRPr="00D81F29">
        <w:t>Срок реализации рабочей учебной программы – два учебных года (202</w:t>
      </w:r>
      <w:r>
        <w:t>3</w:t>
      </w:r>
      <w:r w:rsidRPr="00D81F29">
        <w:t>-202</w:t>
      </w:r>
      <w:r>
        <w:t>5</w:t>
      </w:r>
      <w:r w:rsidRPr="00D81F29">
        <w:t>).</w:t>
      </w:r>
    </w:p>
    <w:p w:rsidR="00365977" w:rsidRPr="00D81F29" w:rsidRDefault="00365977" w:rsidP="00365977">
      <w:pPr>
        <w:spacing w:line="276" w:lineRule="auto"/>
        <w:jc w:val="both"/>
      </w:pPr>
    </w:p>
    <w:p w:rsidR="00365977" w:rsidRPr="00D81F29" w:rsidRDefault="00365977" w:rsidP="00365977">
      <w:pPr>
        <w:spacing w:line="276" w:lineRule="auto"/>
        <w:jc w:val="both"/>
      </w:pPr>
      <w:r w:rsidRPr="00D81F29">
        <w:t xml:space="preserve">Курс "Методы решения нестандартных математических задач" разработан с </w:t>
      </w:r>
      <w:r w:rsidRPr="009E4EFE">
        <w:rPr>
          <w:b/>
        </w:rPr>
        <w:t>целью</w:t>
      </w:r>
      <w:r w:rsidRPr="00D81F29">
        <w:t xml:space="preserve"> создания условий для развития у обучающихся навыков анализа и систематизации полученных ранее знаний; для формирования и развития у старшеклассников аналитического и логического мышления при проектировании решения задачи; для формирования опыта творческой деятельности учащихся через исследовательскую деятельность при решении нестандартных задач.</w:t>
      </w:r>
    </w:p>
    <w:p w:rsidR="00365977" w:rsidRPr="009E4EFE" w:rsidRDefault="00365977" w:rsidP="00365977">
      <w:pPr>
        <w:spacing w:line="276" w:lineRule="auto"/>
        <w:jc w:val="both"/>
        <w:rPr>
          <w:b/>
        </w:rPr>
      </w:pPr>
      <w:r w:rsidRPr="009E4EFE">
        <w:rPr>
          <w:b/>
        </w:rPr>
        <w:t>Задачи:</w:t>
      </w:r>
    </w:p>
    <w:p w:rsidR="00365977" w:rsidRPr="009E4EFE" w:rsidRDefault="00365977" w:rsidP="0036597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E4EFE">
        <w:rPr>
          <w:rFonts w:ascii="Times New Roman" w:hAnsi="Times New Roman"/>
        </w:rPr>
        <w:t>Расширить научный кругозор учащихся.</w:t>
      </w:r>
    </w:p>
    <w:p w:rsidR="00365977" w:rsidRPr="009E4EFE" w:rsidRDefault="00365977" w:rsidP="0036597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E4EFE">
        <w:rPr>
          <w:rFonts w:ascii="Times New Roman" w:hAnsi="Times New Roman"/>
        </w:rPr>
        <w:t>Обучать старшеклассников методам решения нестандартных задач, способам анализа информации.</w:t>
      </w:r>
    </w:p>
    <w:p w:rsidR="00365977" w:rsidRPr="009E4EFE" w:rsidRDefault="00365977" w:rsidP="0036597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E4EFE">
        <w:rPr>
          <w:rFonts w:ascii="Times New Roman" w:hAnsi="Times New Roman"/>
        </w:rPr>
        <w:t>Формировать понятие об экономико-математических методах.</w:t>
      </w:r>
    </w:p>
    <w:p w:rsidR="00365977" w:rsidRPr="009E4EFE" w:rsidRDefault="00365977" w:rsidP="0036597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E4EFE">
        <w:rPr>
          <w:rFonts w:ascii="Times New Roman" w:hAnsi="Times New Roman"/>
        </w:rPr>
        <w:t>Рассмотреть практическое применение математических знаний в современном мире. Увеличить объем математических знаний.</w:t>
      </w:r>
    </w:p>
    <w:p w:rsidR="00365977" w:rsidRPr="00D81F29" w:rsidRDefault="00365977" w:rsidP="00365977">
      <w:pPr>
        <w:spacing w:line="276" w:lineRule="auto"/>
        <w:jc w:val="both"/>
      </w:pPr>
      <w:r w:rsidRPr="00D81F29">
        <w:t xml:space="preserve">Структура курса представляет собой несколько логически законченных разделов из содержательно взаимосвязанных тем, изучение которых обеспечит системность и </w:t>
      </w:r>
      <w:r w:rsidRPr="00D81F29">
        <w:lastRenderedPageBreak/>
        <w:t>практическую направленность знаний и умений учеников. Разнообразный дидактический материал дает возможность отбирать дополнительные задания для учащихся различной степени подготовки. Содержание</w:t>
      </w:r>
      <w:r w:rsidRPr="00D81F29">
        <w:tab/>
        <w:t>курса</w:t>
      </w:r>
      <w:r w:rsidRPr="00D81F29">
        <w:tab/>
        <w:t>можно</w:t>
      </w:r>
      <w:r w:rsidRPr="00D81F29">
        <w:tab/>
        <w:t>варьировать</w:t>
      </w:r>
      <w:r w:rsidRPr="00D81F29">
        <w:tab/>
        <w:t>с</w:t>
      </w:r>
      <w:r w:rsidRPr="00D81F29">
        <w:tab/>
      </w:r>
      <w:r>
        <w:t>учетом склонностей,</w:t>
      </w:r>
      <w:r>
        <w:tab/>
        <w:t>интересов</w:t>
      </w:r>
      <w:r>
        <w:tab/>
        <w:t xml:space="preserve">и </w:t>
      </w:r>
      <w:r w:rsidRPr="00D81F29">
        <w:t>уровня подготовленности учеников. Основной тип занятий – практикум. Для наиболее успешного усвоения материала планируются различные формы</w:t>
      </w:r>
      <w:r>
        <w:t xml:space="preserve"> работы с учащимися: лекционные </w:t>
      </w:r>
      <w:r w:rsidRPr="00D81F29">
        <w:t>занятия,</w:t>
      </w:r>
      <w:r>
        <w:t xml:space="preserve"> </w:t>
      </w:r>
    </w:p>
    <w:p w:rsidR="00365977" w:rsidRPr="00D81F29" w:rsidRDefault="00365977" w:rsidP="00365977">
      <w:pPr>
        <w:spacing w:line="276" w:lineRule="auto"/>
        <w:jc w:val="both"/>
      </w:pPr>
      <w:r w:rsidRPr="00D81F29">
        <w:t>групповые, индивидуальные формы работы. Для текущего контроля на занятиях учащимся рекомендуется серия заданий, часть которых выполняется в классе, а часть – дома самостоятельно.</w:t>
      </w:r>
    </w:p>
    <w:p w:rsidR="00FD0D7B" w:rsidRDefault="00FD0D7B"/>
    <w:sectPr w:rsidR="00FD0D7B" w:rsidSect="00FD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321"/>
    <w:multiLevelType w:val="hybridMultilevel"/>
    <w:tmpl w:val="5BBE0392"/>
    <w:lvl w:ilvl="0" w:tplc="66C62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977"/>
    <w:rsid w:val="00365977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65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1"/>
    <w:locked/>
    <w:rsid w:val="003659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2023-09-25T17:16:00Z</dcterms:created>
  <dcterms:modified xsi:type="dcterms:W3CDTF">2023-09-25T17:17:00Z</dcterms:modified>
</cp:coreProperties>
</file>