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1E48" w14:textId="77777777" w:rsidR="005E5ED3" w:rsidRDefault="005E5ED3" w:rsidP="005E5E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5744488"/>
      <w:bookmarkStart w:id="1" w:name="_Hlk145744911"/>
      <w:bookmarkStart w:id="2" w:name="_GoBack"/>
      <w:r w:rsidRPr="001B1229"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79F46C52" w14:textId="77777777" w:rsidR="005E5ED3" w:rsidRPr="001B1229" w:rsidRDefault="005E5ED3" w:rsidP="005E5E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proofErr w:type="gramStart"/>
      <w:r w:rsidRPr="001B1229">
        <w:rPr>
          <w:rFonts w:ascii="Times New Roman" w:hAnsi="Times New Roman" w:cs="Times New Roman"/>
          <w:b/>
          <w:sz w:val="24"/>
          <w:szCs w:val="24"/>
        </w:rPr>
        <w:t xml:space="preserve">ПРОГРАММЕ 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МАТЕМАТИКЕ</w:t>
      </w:r>
    </w:p>
    <w:p w14:paraId="30EC8086" w14:textId="77777777" w:rsidR="005E5ED3" w:rsidRDefault="005E5ED3" w:rsidP="005E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7C0B5C88" w14:textId="23A64CC6" w:rsidR="005E5ED3" w:rsidRPr="00FC4BB4" w:rsidRDefault="005E5ED3" w:rsidP="005E5E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ЗДОРОВЬЯ (УО)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B12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A1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5AE9D506" w14:textId="77777777" w:rsidR="005E5ED3" w:rsidRPr="001B1229" w:rsidRDefault="005E5ED3" w:rsidP="005E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E3EB0" w14:textId="77777777" w:rsidR="005E5ED3" w:rsidRPr="00200A1D" w:rsidRDefault="005E5ED3" w:rsidP="005E5ED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6CD7DB46" w14:textId="77777777" w:rsidR="005E5ED3" w:rsidRDefault="005E5ED3" w:rsidP="005E5ED3">
      <w:pPr>
        <w:rPr>
          <w:rFonts w:ascii="Times New Roman" w:hAnsi="Times New Roman" w:cs="Times New Roman"/>
          <w:sz w:val="24"/>
          <w:szCs w:val="24"/>
        </w:rPr>
      </w:pPr>
      <w:bookmarkStart w:id="3" w:name="_Hlk14574451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2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Жукова Е</w:t>
      </w:r>
      <w:r w:rsidRPr="001B1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1B122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3"/>
    <w:bookmarkEnd w:id="2"/>
    <w:p w14:paraId="199AC6E0" w14:textId="77777777" w:rsidR="005E5ED3" w:rsidRPr="008F5A66" w:rsidRDefault="005E5ED3" w:rsidP="005E5ED3">
      <w:pPr>
        <w:pStyle w:val="a3"/>
        <w:spacing w:before="0"/>
        <w:ind w:left="118" w:right="110" w:firstLine="707"/>
        <w:jc w:val="both"/>
        <w:rPr>
          <w:sz w:val="24"/>
          <w:szCs w:val="24"/>
        </w:rPr>
      </w:pPr>
      <w:r w:rsidRPr="008F5A66">
        <w:rPr>
          <w:sz w:val="24"/>
          <w:szCs w:val="24"/>
        </w:rPr>
        <w:t>Рабочая программа по учебному предмету «Математика» составлена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на основе Федеральной адаптированной основной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общеобразовательной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программы обучающихся с умственной отсталостью (интеллектуальными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нарушениями),</w:t>
      </w:r>
      <w:r w:rsidRPr="008F5A66">
        <w:rPr>
          <w:spacing w:val="-11"/>
          <w:sz w:val="24"/>
          <w:szCs w:val="24"/>
        </w:rPr>
        <w:t xml:space="preserve"> </w:t>
      </w:r>
      <w:r w:rsidRPr="008F5A66">
        <w:rPr>
          <w:sz w:val="24"/>
          <w:szCs w:val="24"/>
        </w:rPr>
        <w:t>далее</w:t>
      </w:r>
      <w:r w:rsidRPr="008F5A66">
        <w:rPr>
          <w:spacing w:val="-10"/>
          <w:sz w:val="24"/>
          <w:szCs w:val="24"/>
        </w:rPr>
        <w:t xml:space="preserve"> </w:t>
      </w:r>
      <w:r w:rsidRPr="008F5A66">
        <w:rPr>
          <w:sz w:val="24"/>
          <w:szCs w:val="24"/>
        </w:rPr>
        <w:t>ФАООП</w:t>
      </w:r>
      <w:r w:rsidRPr="008F5A66">
        <w:rPr>
          <w:spacing w:val="-9"/>
          <w:sz w:val="24"/>
          <w:szCs w:val="24"/>
        </w:rPr>
        <w:t xml:space="preserve"> </w:t>
      </w:r>
      <w:r w:rsidRPr="008F5A66">
        <w:rPr>
          <w:sz w:val="24"/>
          <w:szCs w:val="24"/>
        </w:rPr>
        <w:t>УО</w:t>
      </w:r>
      <w:r w:rsidRPr="008F5A66">
        <w:rPr>
          <w:spacing w:val="-6"/>
          <w:sz w:val="24"/>
          <w:szCs w:val="24"/>
        </w:rPr>
        <w:t xml:space="preserve"> </w:t>
      </w:r>
      <w:r w:rsidRPr="008F5A66">
        <w:rPr>
          <w:sz w:val="24"/>
          <w:szCs w:val="24"/>
        </w:rPr>
        <w:t>(вариант</w:t>
      </w:r>
      <w:r w:rsidRPr="008F5A66">
        <w:rPr>
          <w:spacing w:val="-10"/>
          <w:sz w:val="24"/>
          <w:szCs w:val="24"/>
        </w:rPr>
        <w:t xml:space="preserve"> </w:t>
      </w:r>
      <w:r w:rsidRPr="008F5A66">
        <w:rPr>
          <w:sz w:val="24"/>
          <w:szCs w:val="24"/>
        </w:rPr>
        <w:t>1),</w:t>
      </w:r>
      <w:r w:rsidRPr="008F5A66">
        <w:rPr>
          <w:spacing w:val="-13"/>
          <w:sz w:val="24"/>
          <w:szCs w:val="24"/>
        </w:rPr>
        <w:t xml:space="preserve"> </w:t>
      </w:r>
      <w:r w:rsidRPr="008F5A66">
        <w:rPr>
          <w:sz w:val="24"/>
          <w:szCs w:val="24"/>
        </w:rPr>
        <w:t>утвержденной</w:t>
      </w:r>
      <w:r w:rsidRPr="008F5A66">
        <w:rPr>
          <w:spacing w:val="-9"/>
          <w:sz w:val="24"/>
          <w:szCs w:val="24"/>
        </w:rPr>
        <w:t xml:space="preserve"> </w:t>
      </w:r>
      <w:r w:rsidRPr="008F5A66">
        <w:rPr>
          <w:sz w:val="24"/>
          <w:szCs w:val="24"/>
        </w:rPr>
        <w:t>приказом</w:t>
      </w:r>
      <w:r w:rsidRPr="008F5A66">
        <w:rPr>
          <w:spacing w:val="-10"/>
          <w:sz w:val="24"/>
          <w:szCs w:val="24"/>
        </w:rPr>
        <w:t xml:space="preserve"> </w:t>
      </w:r>
      <w:r w:rsidRPr="008F5A66">
        <w:rPr>
          <w:sz w:val="24"/>
          <w:szCs w:val="24"/>
        </w:rPr>
        <w:t>Министерства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просвещения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России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от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24.11.2022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г.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№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1026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(</w:t>
      </w:r>
      <w:hyperlink r:id="rId4">
        <w:r w:rsidRPr="008F5A66">
          <w:rPr>
            <w:color w:val="000080"/>
            <w:sz w:val="24"/>
            <w:szCs w:val="24"/>
            <w:u w:val="single" w:color="000080"/>
          </w:rPr>
          <w:t>https://clck.ru/33NMkR</w:t>
        </w:r>
      </w:hyperlink>
      <w:r w:rsidRPr="008F5A66">
        <w:rPr>
          <w:sz w:val="24"/>
          <w:szCs w:val="24"/>
        </w:rPr>
        <w:t>).</w:t>
      </w:r>
    </w:p>
    <w:p w14:paraId="61CC31A6" w14:textId="77777777" w:rsidR="005E5ED3" w:rsidRPr="008F5A66" w:rsidRDefault="005E5ED3" w:rsidP="005E5ED3">
      <w:pPr>
        <w:pStyle w:val="a3"/>
        <w:spacing w:before="0"/>
        <w:ind w:left="118" w:right="115" w:firstLine="707"/>
        <w:jc w:val="both"/>
        <w:rPr>
          <w:sz w:val="24"/>
          <w:szCs w:val="24"/>
        </w:rPr>
      </w:pPr>
      <w:r w:rsidRPr="008F5A66">
        <w:rPr>
          <w:sz w:val="24"/>
          <w:szCs w:val="24"/>
        </w:rPr>
        <w:t>ФАООП УО (вариант 1) адресована обучающимся с легкой умственной отсталостью (интеллектуальными нарушениями) с учетом реализации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pacing w:val="-1"/>
          <w:sz w:val="24"/>
          <w:szCs w:val="24"/>
        </w:rPr>
        <w:t>их</w:t>
      </w:r>
      <w:r w:rsidRPr="008F5A66">
        <w:rPr>
          <w:spacing w:val="-15"/>
          <w:sz w:val="24"/>
          <w:szCs w:val="24"/>
        </w:rPr>
        <w:t xml:space="preserve"> </w:t>
      </w:r>
      <w:r w:rsidRPr="008F5A66">
        <w:rPr>
          <w:spacing w:val="-1"/>
          <w:sz w:val="24"/>
          <w:szCs w:val="24"/>
        </w:rPr>
        <w:t>особых</w:t>
      </w:r>
      <w:r w:rsidRPr="008F5A66">
        <w:rPr>
          <w:spacing w:val="-15"/>
          <w:sz w:val="24"/>
          <w:szCs w:val="24"/>
        </w:rPr>
        <w:t xml:space="preserve"> </w:t>
      </w:r>
      <w:r w:rsidRPr="008F5A66">
        <w:rPr>
          <w:spacing w:val="-1"/>
          <w:sz w:val="24"/>
          <w:szCs w:val="24"/>
        </w:rPr>
        <w:t>образовательных</w:t>
      </w:r>
      <w:r w:rsidRPr="008F5A66">
        <w:rPr>
          <w:spacing w:val="-15"/>
          <w:sz w:val="24"/>
          <w:szCs w:val="24"/>
        </w:rPr>
        <w:t xml:space="preserve"> </w:t>
      </w:r>
      <w:r w:rsidRPr="008F5A66">
        <w:rPr>
          <w:sz w:val="24"/>
          <w:szCs w:val="24"/>
        </w:rPr>
        <w:t>потребностей,</w:t>
      </w:r>
      <w:r w:rsidRPr="008F5A66">
        <w:rPr>
          <w:spacing w:val="-17"/>
          <w:sz w:val="24"/>
          <w:szCs w:val="24"/>
        </w:rPr>
        <w:t xml:space="preserve"> </w:t>
      </w:r>
      <w:r w:rsidRPr="008F5A66">
        <w:rPr>
          <w:sz w:val="24"/>
          <w:szCs w:val="24"/>
        </w:rPr>
        <w:t>а</w:t>
      </w:r>
      <w:r w:rsidRPr="008F5A66">
        <w:rPr>
          <w:spacing w:val="-15"/>
          <w:sz w:val="24"/>
          <w:szCs w:val="24"/>
        </w:rPr>
        <w:t xml:space="preserve"> </w:t>
      </w:r>
      <w:r w:rsidRPr="008F5A66">
        <w:rPr>
          <w:sz w:val="24"/>
          <w:szCs w:val="24"/>
        </w:rPr>
        <w:t>также</w:t>
      </w:r>
      <w:r w:rsidRPr="008F5A66">
        <w:rPr>
          <w:spacing w:val="-16"/>
          <w:sz w:val="24"/>
          <w:szCs w:val="24"/>
        </w:rPr>
        <w:t xml:space="preserve"> </w:t>
      </w:r>
      <w:r w:rsidRPr="008F5A66">
        <w:rPr>
          <w:sz w:val="24"/>
          <w:szCs w:val="24"/>
        </w:rPr>
        <w:t>индивидуальных</w:t>
      </w:r>
      <w:r w:rsidRPr="008F5A66">
        <w:rPr>
          <w:spacing w:val="-15"/>
          <w:sz w:val="24"/>
          <w:szCs w:val="24"/>
        </w:rPr>
        <w:t xml:space="preserve"> </w:t>
      </w:r>
      <w:r w:rsidRPr="008F5A66">
        <w:rPr>
          <w:sz w:val="24"/>
          <w:szCs w:val="24"/>
        </w:rPr>
        <w:t>особенностей</w:t>
      </w:r>
      <w:r w:rsidRPr="008F5A66">
        <w:rPr>
          <w:spacing w:val="-3"/>
          <w:sz w:val="24"/>
          <w:szCs w:val="24"/>
        </w:rPr>
        <w:t xml:space="preserve"> </w:t>
      </w:r>
      <w:r w:rsidRPr="008F5A66">
        <w:rPr>
          <w:sz w:val="24"/>
          <w:szCs w:val="24"/>
        </w:rPr>
        <w:t>и возможностей.</w:t>
      </w:r>
    </w:p>
    <w:p w14:paraId="7199A8EF" w14:textId="77777777" w:rsidR="005E5ED3" w:rsidRPr="008F5A66" w:rsidRDefault="005E5ED3" w:rsidP="005E5ED3">
      <w:pPr>
        <w:pStyle w:val="a3"/>
        <w:spacing w:before="0"/>
        <w:ind w:left="826"/>
        <w:jc w:val="both"/>
        <w:rPr>
          <w:sz w:val="24"/>
          <w:szCs w:val="24"/>
        </w:rPr>
      </w:pPr>
      <w:r w:rsidRPr="008F5A66">
        <w:rPr>
          <w:sz w:val="24"/>
          <w:szCs w:val="24"/>
        </w:rPr>
        <w:t>Учебный</w:t>
      </w:r>
      <w:r w:rsidRPr="008F5A66">
        <w:rPr>
          <w:spacing w:val="66"/>
          <w:sz w:val="24"/>
          <w:szCs w:val="24"/>
        </w:rPr>
        <w:t xml:space="preserve"> </w:t>
      </w:r>
      <w:r w:rsidRPr="008F5A66">
        <w:rPr>
          <w:sz w:val="24"/>
          <w:szCs w:val="24"/>
        </w:rPr>
        <w:t>предмет</w:t>
      </w:r>
      <w:r w:rsidRPr="008F5A66">
        <w:rPr>
          <w:spacing w:val="69"/>
          <w:sz w:val="24"/>
          <w:szCs w:val="24"/>
        </w:rPr>
        <w:t xml:space="preserve"> </w:t>
      </w:r>
      <w:r w:rsidRPr="008F5A66">
        <w:rPr>
          <w:sz w:val="24"/>
          <w:szCs w:val="24"/>
        </w:rPr>
        <w:t>«Математика»</w:t>
      </w:r>
      <w:r w:rsidRPr="008F5A66">
        <w:rPr>
          <w:spacing w:val="68"/>
          <w:sz w:val="24"/>
          <w:szCs w:val="24"/>
        </w:rPr>
        <w:t xml:space="preserve"> </w:t>
      </w:r>
      <w:r w:rsidRPr="008F5A66">
        <w:rPr>
          <w:sz w:val="24"/>
          <w:szCs w:val="24"/>
        </w:rPr>
        <w:t>относится</w:t>
      </w:r>
      <w:r w:rsidRPr="008F5A66">
        <w:rPr>
          <w:spacing w:val="69"/>
          <w:sz w:val="24"/>
          <w:szCs w:val="24"/>
        </w:rPr>
        <w:t xml:space="preserve"> </w:t>
      </w:r>
      <w:r w:rsidRPr="008F5A66">
        <w:rPr>
          <w:sz w:val="24"/>
          <w:szCs w:val="24"/>
        </w:rPr>
        <w:t>к</w:t>
      </w:r>
      <w:r w:rsidRPr="008F5A66">
        <w:rPr>
          <w:spacing w:val="67"/>
          <w:sz w:val="24"/>
          <w:szCs w:val="24"/>
        </w:rPr>
        <w:t xml:space="preserve"> </w:t>
      </w:r>
      <w:r w:rsidRPr="008F5A66">
        <w:rPr>
          <w:sz w:val="24"/>
          <w:szCs w:val="24"/>
        </w:rPr>
        <w:t>предметной</w:t>
      </w:r>
      <w:r w:rsidRPr="008F5A66">
        <w:rPr>
          <w:spacing w:val="68"/>
          <w:sz w:val="24"/>
          <w:szCs w:val="24"/>
        </w:rPr>
        <w:t xml:space="preserve"> </w:t>
      </w:r>
      <w:r w:rsidRPr="008F5A66">
        <w:rPr>
          <w:sz w:val="24"/>
          <w:szCs w:val="24"/>
        </w:rPr>
        <w:t>области</w:t>
      </w:r>
    </w:p>
    <w:p w14:paraId="2EF2CDCA" w14:textId="77777777" w:rsidR="005E5ED3" w:rsidRPr="008F5A66" w:rsidRDefault="005E5ED3" w:rsidP="005E5ED3">
      <w:pPr>
        <w:pStyle w:val="a3"/>
        <w:spacing w:before="0"/>
        <w:ind w:left="118"/>
        <w:jc w:val="both"/>
        <w:rPr>
          <w:sz w:val="24"/>
          <w:szCs w:val="24"/>
        </w:rPr>
      </w:pPr>
      <w:r w:rsidRPr="008F5A66">
        <w:rPr>
          <w:sz w:val="24"/>
          <w:szCs w:val="24"/>
        </w:rPr>
        <w:t>«Математика»</w:t>
      </w:r>
      <w:r w:rsidRPr="008F5A66">
        <w:rPr>
          <w:spacing w:val="-4"/>
          <w:sz w:val="24"/>
          <w:szCs w:val="24"/>
        </w:rPr>
        <w:t xml:space="preserve"> </w:t>
      </w:r>
      <w:r w:rsidRPr="008F5A66">
        <w:rPr>
          <w:sz w:val="24"/>
          <w:szCs w:val="24"/>
        </w:rPr>
        <w:t>и</w:t>
      </w:r>
      <w:r w:rsidRPr="008F5A66">
        <w:rPr>
          <w:spacing w:val="-1"/>
          <w:sz w:val="24"/>
          <w:szCs w:val="24"/>
        </w:rPr>
        <w:t xml:space="preserve"> </w:t>
      </w:r>
      <w:r w:rsidRPr="008F5A66">
        <w:rPr>
          <w:sz w:val="24"/>
          <w:szCs w:val="24"/>
        </w:rPr>
        <w:t>является</w:t>
      </w:r>
      <w:r w:rsidRPr="008F5A66">
        <w:rPr>
          <w:spacing w:val="-5"/>
          <w:sz w:val="24"/>
          <w:szCs w:val="24"/>
        </w:rPr>
        <w:t xml:space="preserve"> </w:t>
      </w:r>
      <w:r w:rsidRPr="008F5A66">
        <w:rPr>
          <w:sz w:val="24"/>
          <w:szCs w:val="24"/>
        </w:rPr>
        <w:t>обязательной</w:t>
      </w:r>
      <w:r w:rsidRPr="008F5A66">
        <w:rPr>
          <w:spacing w:val="-4"/>
          <w:sz w:val="24"/>
          <w:szCs w:val="24"/>
        </w:rPr>
        <w:t xml:space="preserve"> </w:t>
      </w:r>
      <w:r w:rsidRPr="008F5A66">
        <w:rPr>
          <w:sz w:val="24"/>
          <w:szCs w:val="24"/>
        </w:rPr>
        <w:t>частью</w:t>
      </w:r>
      <w:r w:rsidRPr="008F5A66">
        <w:rPr>
          <w:spacing w:val="-3"/>
          <w:sz w:val="24"/>
          <w:szCs w:val="24"/>
        </w:rPr>
        <w:t xml:space="preserve"> </w:t>
      </w:r>
      <w:r w:rsidRPr="008F5A66">
        <w:rPr>
          <w:sz w:val="24"/>
          <w:szCs w:val="24"/>
        </w:rPr>
        <w:t>учебного</w:t>
      </w:r>
      <w:r w:rsidRPr="008F5A66">
        <w:rPr>
          <w:spacing w:val="-1"/>
          <w:sz w:val="24"/>
          <w:szCs w:val="24"/>
        </w:rPr>
        <w:t xml:space="preserve"> </w:t>
      </w:r>
      <w:r w:rsidRPr="008F5A66">
        <w:rPr>
          <w:sz w:val="24"/>
          <w:szCs w:val="24"/>
        </w:rPr>
        <w:t>плана.</w:t>
      </w:r>
    </w:p>
    <w:p w14:paraId="33CD86B1" w14:textId="77777777" w:rsidR="005E5ED3" w:rsidRPr="008F5A66" w:rsidRDefault="005E5ED3" w:rsidP="005E5ED3">
      <w:pPr>
        <w:pStyle w:val="a3"/>
        <w:spacing w:before="0"/>
        <w:ind w:left="118" w:right="118" w:firstLine="707"/>
        <w:jc w:val="both"/>
        <w:rPr>
          <w:sz w:val="24"/>
          <w:szCs w:val="24"/>
        </w:rPr>
      </w:pPr>
      <w:r w:rsidRPr="008F5A66">
        <w:rPr>
          <w:sz w:val="24"/>
          <w:szCs w:val="24"/>
        </w:rPr>
        <w:t>В соответствии с учебным планом рабочая программа по учебному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предмету «Математика» в 5 классе рассчитана на 34 учебные недели и составляет</w:t>
      </w:r>
      <w:r w:rsidRPr="008F5A66">
        <w:rPr>
          <w:spacing w:val="-1"/>
          <w:sz w:val="24"/>
          <w:szCs w:val="24"/>
        </w:rPr>
        <w:t xml:space="preserve"> </w:t>
      </w:r>
      <w:r w:rsidRPr="008F5A66">
        <w:rPr>
          <w:sz w:val="24"/>
          <w:szCs w:val="24"/>
        </w:rPr>
        <w:t>136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часов</w:t>
      </w:r>
      <w:r w:rsidRPr="008F5A66">
        <w:rPr>
          <w:spacing w:val="-2"/>
          <w:sz w:val="24"/>
          <w:szCs w:val="24"/>
        </w:rPr>
        <w:t xml:space="preserve"> </w:t>
      </w:r>
      <w:r w:rsidRPr="008F5A66">
        <w:rPr>
          <w:sz w:val="24"/>
          <w:szCs w:val="24"/>
        </w:rPr>
        <w:t>в</w:t>
      </w:r>
      <w:r w:rsidRPr="008F5A66">
        <w:rPr>
          <w:spacing w:val="-2"/>
          <w:sz w:val="24"/>
          <w:szCs w:val="24"/>
        </w:rPr>
        <w:t xml:space="preserve"> </w:t>
      </w:r>
      <w:r w:rsidRPr="008F5A66">
        <w:rPr>
          <w:sz w:val="24"/>
          <w:szCs w:val="24"/>
        </w:rPr>
        <w:t>год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(4</w:t>
      </w:r>
      <w:r w:rsidRPr="008F5A66">
        <w:rPr>
          <w:spacing w:val="1"/>
          <w:sz w:val="24"/>
          <w:szCs w:val="24"/>
        </w:rPr>
        <w:t xml:space="preserve"> </w:t>
      </w:r>
      <w:r w:rsidRPr="008F5A66">
        <w:rPr>
          <w:sz w:val="24"/>
          <w:szCs w:val="24"/>
        </w:rPr>
        <w:t>часа</w:t>
      </w:r>
      <w:r w:rsidRPr="008F5A66">
        <w:rPr>
          <w:spacing w:val="-1"/>
          <w:sz w:val="24"/>
          <w:szCs w:val="24"/>
        </w:rPr>
        <w:t xml:space="preserve"> </w:t>
      </w:r>
      <w:r w:rsidRPr="008F5A66">
        <w:rPr>
          <w:sz w:val="24"/>
          <w:szCs w:val="24"/>
        </w:rPr>
        <w:t>в</w:t>
      </w:r>
      <w:r w:rsidRPr="008F5A66">
        <w:rPr>
          <w:spacing w:val="-1"/>
          <w:sz w:val="24"/>
          <w:szCs w:val="24"/>
        </w:rPr>
        <w:t xml:space="preserve"> </w:t>
      </w:r>
      <w:r w:rsidRPr="008F5A66">
        <w:rPr>
          <w:sz w:val="24"/>
          <w:szCs w:val="24"/>
        </w:rPr>
        <w:t>неделю)</w:t>
      </w:r>
      <w:r>
        <w:rPr>
          <w:sz w:val="24"/>
          <w:szCs w:val="24"/>
        </w:rPr>
        <w:t xml:space="preserve"> и ориентирована на учебник </w:t>
      </w:r>
      <w:proofErr w:type="spellStart"/>
      <w:r>
        <w:rPr>
          <w:sz w:val="24"/>
          <w:szCs w:val="24"/>
        </w:rPr>
        <w:t>Т.В.Алышева</w:t>
      </w:r>
      <w:proofErr w:type="spellEnd"/>
      <w:r>
        <w:rPr>
          <w:sz w:val="24"/>
          <w:szCs w:val="24"/>
        </w:rPr>
        <w:t xml:space="preserve">, Т.В. Амосова, </w:t>
      </w:r>
      <w:proofErr w:type="spellStart"/>
      <w:r>
        <w:rPr>
          <w:sz w:val="24"/>
          <w:szCs w:val="24"/>
        </w:rPr>
        <w:t>М.А.Мочалина</w:t>
      </w:r>
      <w:proofErr w:type="spellEnd"/>
      <w:r>
        <w:rPr>
          <w:sz w:val="24"/>
          <w:szCs w:val="24"/>
        </w:rPr>
        <w:t xml:space="preserve"> Математика: 5-й класс: учебник для общеобразовательных организаций, реализующих адаптированные основные общеобразовательные программы</w:t>
      </w:r>
      <w:r w:rsidRPr="008F5A66">
        <w:rPr>
          <w:sz w:val="24"/>
          <w:szCs w:val="24"/>
        </w:rPr>
        <w:t>/</w:t>
      </w:r>
      <w:r>
        <w:rPr>
          <w:sz w:val="24"/>
          <w:szCs w:val="24"/>
        </w:rPr>
        <w:t xml:space="preserve"> Москва: Просвещение, 2024.-351с.</w:t>
      </w:r>
    </w:p>
    <w:p w14:paraId="3F30DAF4" w14:textId="77777777" w:rsidR="005E5ED3" w:rsidRDefault="005E5ED3" w:rsidP="005E5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EA6DF" w14:textId="77777777" w:rsidR="005E5ED3" w:rsidRDefault="005E5ED3" w:rsidP="005E5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76DB8" w14:textId="504C8D1E" w:rsidR="005E5ED3" w:rsidRPr="00FC4BB4" w:rsidRDefault="005E5ED3" w:rsidP="005E5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45744527"/>
      <w:r w:rsidRPr="00FC4BB4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</w:t>
      </w:r>
    </w:p>
    <w:p w14:paraId="53B91531" w14:textId="77777777" w:rsidR="005E5ED3" w:rsidRPr="00FC4BB4" w:rsidRDefault="005E5ED3" w:rsidP="005E5E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14:paraId="7E6EE19F" w14:textId="77777777" w:rsidR="005E5ED3" w:rsidRPr="00FC4BB4" w:rsidRDefault="005E5ED3" w:rsidP="005E5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ражения центральной нервной системы (ЦНС). </w:t>
      </w:r>
    </w:p>
    <w:p w14:paraId="7ED29562" w14:textId="77777777" w:rsidR="005E5ED3" w:rsidRPr="00FC4BB4" w:rsidRDefault="005E5ED3" w:rsidP="005E5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психическом развитии детей с умственной отсталостью (</w:t>
      </w:r>
      <w:r w:rsidRPr="00FC4BB4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высшей нервной деятельности (сла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ных связей,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тугоподвижностью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нервных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</w:p>
    <w:p w14:paraId="6FB9BDEB" w14:textId="77777777" w:rsidR="005E5ED3" w:rsidRPr="00FC4BB4" w:rsidRDefault="005E5ED3" w:rsidP="005E5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вую очередь отмечается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недораз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познавательных интересов и снижение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процессов, их слабой под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вижностью и переключаемостью. При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отсталости стра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дают не только высшие психические функции, но и эмо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ции, воля, поведение, в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лее нарушенным является мы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шление, и прежде всего, способность к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влечению и обобщению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3B7E12C" w14:textId="77777777" w:rsidR="005E5ED3" w:rsidRPr="00FC4BB4" w:rsidRDefault="005E5ED3" w:rsidP="005E5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кой умственной отста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лостью (ин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чается качественным своеобразием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 сохранной у обу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с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ми) оказывается чувственная ступень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</w:rPr>
        <w:t>―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и восприятие. </w:t>
      </w:r>
    </w:p>
    <w:p w14:paraId="0046381E" w14:textId="77777777" w:rsidR="005E5ED3" w:rsidRPr="00FC4BB4" w:rsidRDefault="005E5ED3" w:rsidP="005E5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Меньший потенциал у обучающихся с умственной отсталостью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</w:t>
      </w:r>
      <w:r w:rsidRPr="00FC4BB4">
        <w:rPr>
          <w:rFonts w:ascii="Times New Roman" w:hAnsi="Times New Roman" w:cs="Times New Roman"/>
          <w:sz w:val="24"/>
          <w:szCs w:val="24"/>
        </w:rPr>
        <w:t xml:space="preserve">обнаруживается в развитии их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r w:rsidRPr="00FC4BB4">
        <w:rPr>
          <w:rFonts w:ascii="Times New Roman" w:hAnsi="Times New Roman" w:cs="Times New Roman"/>
          <w:sz w:val="24"/>
          <w:szCs w:val="24"/>
        </w:rPr>
        <w:t>, ос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ву которого составляют такие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перации, как анализ, 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нтез, сравнение, обо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щение, абстракция, конкретизация</w:t>
      </w:r>
      <w:r w:rsidRPr="00FC4BB4">
        <w:rPr>
          <w:rFonts w:ascii="Times New Roman" w:hAnsi="Times New Roman" w:cs="Times New Roman"/>
          <w:sz w:val="24"/>
          <w:szCs w:val="24"/>
        </w:rPr>
        <w:t xml:space="preserve">.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 детьми учебного материала нера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заны с особеннос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тями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памяти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Особенности познавательной деятельности школьников с умственной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проявляются и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особенностях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внимания,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личается сужением объе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ма, малой устойчивостью, трудностями его распределения, за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 переключения.</w:t>
      </w:r>
    </w:p>
    <w:p w14:paraId="20E3964A" w14:textId="77777777" w:rsidR="005E5ED3" w:rsidRPr="00FC4BB4" w:rsidRDefault="005E5ED3" w:rsidP="005E5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обучения необходимы достаточно развитые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жение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Представлениям детей с умственной отсталостью 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свой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ственна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недифференцированоость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фрагментарность, уподобление 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риала. Во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как один из наиболее сложных процессов отли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</w:t>
      </w:r>
      <w:proofErr w:type="gram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значительной 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</w:t>
      </w:r>
      <w:proofErr w:type="gram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60961FC" w14:textId="77777777" w:rsidR="005E5ED3" w:rsidRPr="00FC4BB4" w:rsidRDefault="005E5ED3" w:rsidP="005E5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школьников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недостатки в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речевой деятельности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физиологической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которых 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кой, лексической, грам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4100E540" w14:textId="77777777" w:rsidR="005E5ED3" w:rsidRPr="00FC4BB4" w:rsidRDefault="005E5ED3" w:rsidP="005E5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Моторная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сфера детей с легкой степенью умственной отсталости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</w:t>
      </w:r>
      <w:r w:rsidRPr="00FC4BB4">
        <w:rPr>
          <w:rFonts w:ascii="Times New Roman" w:hAnsi="Times New Roman" w:cs="Times New Roman"/>
          <w:sz w:val="24"/>
          <w:szCs w:val="24"/>
        </w:rPr>
        <w:t>, как 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вило, не имеет выраженных нарушений. Наибольшие труд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 обучающиеся испытывают при выполнении заданий, свя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за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с точной ко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ор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ей мелких движений пальцев рук. В свою очередь, это негативно сказывается на ов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нии письмом и некоторыми трудовыми опе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рациями. Проведение специальных упра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ж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ний, включенных как в со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держание коррекционных занятий, так и используемых на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уроках, способствует раз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тию координации и точности движений пальцев рук и ки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сти, а также позволяет под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вить обучающихся к овладению учебными и трудовыми дей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ствиями, тре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бу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ю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щими определенной моторной ловкости.</w:t>
      </w:r>
    </w:p>
    <w:p w14:paraId="5A67A6E2" w14:textId="77777777" w:rsidR="005E5ED3" w:rsidRPr="00FC4BB4" w:rsidRDefault="005E5ED3" w:rsidP="005E5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особенности обучающихся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нарушениями)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ются и в нарушении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</w:t>
      </w:r>
    </w:p>
    <w:p w14:paraId="557A15C0" w14:textId="77777777" w:rsidR="005E5ED3" w:rsidRPr="00FC4BB4" w:rsidRDefault="005E5ED3" w:rsidP="005E5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Волевая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учащихся с умственной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характеризуется 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собственных намерений и побуждений, большой вну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мостью. </w:t>
      </w:r>
    </w:p>
    <w:p w14:paraId="47A144EF" w14:textId="77777777" w:rsidR="005E5ED3" w:rsidRPr="00FC4BB4" w:rsidRDefault="005E5ED3" w:rsidP="005E5E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0DE6B08" w14:textId="77777777" w:rsidR="005E5ED3" w:rsidRPr="00FC4BB4" w:rsidRDefault="005E5ED3" w:rsidP="005E5E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FBCBC17" w14:textId="77777777" w:rsidR="005E5ED3" w:rsidRPr="00FC4BB4" w:rsidRDefault="005E5ED3" w:rsidP="005E5E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Специальные условия</w:t>
      </w:r>
    </w:p>
    <w:p w14:paraId="4688A24F" w14:textId="77777777" w:rsidR="005E5ED3" w:rsidRPr="00FC4BB4" w:rsidRDefault="005E5ED3" w:rsidP="005E5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коррекционных мероприятий в процессе специально 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нного обучения, опирающегося на сохранные стороны психики учащегося с умственной отсталостью, учитывающее зону ближайшего развития. П</w:t>
      </w:r>
      <w:r w:rsidRPr="00FC4BB4">
        <w:rPr>
          <w:rFonts w:ascii="Times New Roman" w:hAnsi="Times New Roman" w:cs="Times New Roman"/>
          <w:sz w:val="24"/>
          <w:szCs w:val="24"/>
        </w:rPr>
        <w:t>едагогические условия   для обучающихся с умственной отсталостью решают 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организация учебной и вне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урочной 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на использовании пра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ктической деятельности; проведение специальных кор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занятий не только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вышают 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ощущений и восприятий, но и ока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тельное влияние на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интеллектуальной сферы, в частности ов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отдельны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мыслительными операциями.</w:t>
      </w:r>
    </w:p>
    <w:p w14:paraId="02C79662" w14:textId="77777777" w:rsidR="005E5ED3" w:rsidRPr="00FC4BB4" w:rsidRDefault="005E5ED3" w:rsidP="005E5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14:paraId="3DE0CD5F" w14:textId="77777777" w:rsidR="005E5ED3" w:rsidRPr="00FC4BB4" w:rsidRDefault="005E5ED3" w:rsidP="005E5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Использование специальных учебно-методических пособий и дидактических материалов.</w:t>
      </w:r>
    </w:p>
    <w:p w14:paraId="74338FF3" w14:textId="77777777" w:rsidR="005E5ED3" w:rsidRDefault="005E5ED3" w:rsidP="005E5ED3">
      <w:pPr>
        <w:tabs>
          <w:tab w:val="left" w:pos="939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              – Использование наглядных, практических, словесных методов обучения и воспитания с учетом психофизического состояния ребенка, индивидуальный подход, дифференцированные задания, работа по алгоритму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265755" w14:textId="77777777" w:rsidR="005E5ED3" w:rsidRDefault="005E5ED3" w:rsidP="005E5ED3">
      <w:pPr>
        <w:rPr>
          <w:rFonts w:ascii="Times New Roman" w:hAnsi="Times New Roman" w:cs="Times New Roman"/>
          <w:sz w:val="24"/>
          <w:szCs w:val="24"/>
        </w:rPr>
      </w:pPr>
    </w:p>
    <w:p w14:paraId="4EF15409" w14:textId="77777777" w:rsidR="005E5ED3" w:rsidRDefault="005E5ED3" w:rsidP="005E5ED3"/>
    <w:bookmarkEnd w:id="4"/>
    <w:p w14:paraId="4369800B" w14:textId="77777777" w:rsidR="000C27B4" w:rsidRDefault="000C27B4"/>
    <w:sectPr w:rsidR="000C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51"/>
    <w:rsid w:val="000C27B4"/>
    <w:rsid w:val="005E5ED3"/>
    <w:rsid w:val="006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B65D"/>
  <w15:chartTrackingRefBased/>
  <w15:docId w15:val="{167BBBA9-3149-4CF3-8DAF-E30FA8A8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5ED3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5ED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2023-09-16T05:12:00Z</dcterms:created>
  <dcterms:modified xsi:type="dcterms:W3CDTF">2023-09-16T05:22:00Z</dcterms:modified>
</cp:coreProperties>
</file>