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74" w:rsidRDefault="00E02674" w:rsidP="00E026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02674" w:rsidRDefault="00E02674" w:rsidP="00E026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адаптированной рабочей программе по окружающему миру</w:t>
      </w:r>
    </w:p>
    <w:p w:rsidR="00E02674" w:rsidRDefault="00E02674" w:rsidP="00E02674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«г» класса Леметина А.А.</w:t>
      </w:r>
    </w:p>
    <w:p w:rsidR="00E02674" w:rsidRDefault="00E02674" w:rsidP="00E0267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Адаптированная 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02674" w:rsidRDefault="00E02674" w:rsidP="00E026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02674" w:rsidRDefault="00E02674" w:rsidP="00E026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02674" w:rsidRDefault="00E02674" w:rsidP="00E026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02674" w:rsidRDefault="00E02674" w:rsidP="00E0267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ХАРАКТЕРИСТИКА ОБУЧАЮЩИХСЯ </w:t>
      </w:r>
    </w:p>
    <w:p w:rsidR="00E02674" w:rsidRDefault="00E02674" w:rsidP="00E026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E02674" w:rsidRDefault="00E02674" w:rsidP="00E0267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ихся классаОвз (Зпр) вариант 7.1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 учебная мотивация и познавательная активность на среднем уровне; беден и узок кругозор представлений об окружающих предметах и явлениях; внимание характеризуется неустойчивостью, частой отвлекаемостью; память ограничена в объеме и непрочна, мышление наглядно-действенное, наглядно-образное в стадии формирования. Имеются серьезные речевые и языковые нарушения:</w:t>
      </w:r>
    </w:p>
    <w:p w:rsidR="00E02674" w:rsidRDefault="00E02674" w:rsidP="00E02674">
      <w:pPr>
        <w:pStyle w:val="a4"/>
        <w:numPr>
          <w:ilvl w:val="0"/>
          <w:numId w:val="1"/>
        </w:numPr>
        <w:ind w:firstLine="709"/>
        <w:jc w:val="both"/>
      </w:pPr>
      <w:r>
        <w:t>низкая сформированность коммуникативной стороны речи,</w:t>
      </w:r>
    </w:p>
    <w:p w:rsidR="00E02674" w:rsidRDefault="00E02674" w:rsidP="00E02674">
      <w:pPr>
        <w:pStyle w:val="a4"/>
        <w:numPr>
          <w:ilvl w:val="0"/>
          <w:numId w:val="1"/>
        </w:numPr>
        <w:ind w:firstLine="709"/>
        <w:jc w:val="both"/>
      </w:pPr>
      <w:r>
        <w:t>синтаксические конструкции бедны и однообразны;</w:t>
      </w:r>
    </w:p>
    <w:p w:rsidR="00E02674" w:rsidRDefault="00E02674" w:rsidP="00E026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артикуляционные нарушения;</w:t>
      </w:r>
    </w:p>
    <w:p w:rsidR="00E02674" w:rsidRDefault="00E02674" w:rsidP="00E026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несформированность фонетико-фонематического восприятия;</w:t>
      </w:r>
    </w:p>
    <w:p w:rsidR="00E02674" w:rsidRDefault="00E02674" w:rsidP="00E026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трудности звуко-буквенного анализа;</w:t>
      </w:r>
    </w:p>
    <w:p w:rsidR="00E02674" w:rsidRDefault="00E02674" w:rsidP="00E026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сформированность зрительного и зрительно-пространственного восприятия;</w:t>
      </w:r>
    </w:p>
    <w:p w:rsidR="00E02674" w:rsidRDefault="00E02674" w:rsidP="00E026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сформированность зрительной памяти;</w:t>
      </w:r>
    </w:p>
    <w:p w:rsidR="00E02674" w:rsidRDefault="00E02674" w:rsidP="00E026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несформированность механизмов организации деятельности (регуляции и контроля деятельности);</w:t>
      </w:r>
    </w:p>
    <w:p w:rsidR="00E02674" w:rsidRDefault="00E02674" w:rsidP="00E0267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выраженное функциональное напряжение, утомление,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недостаточная сформированность координации движений и зрительно-моторных координаций.</w:t>
      </w:r>
    </w:p>
    <w:p w:rsidR="00E02674" w:rsidRDefault="00E02674" w:rsidP="00E02674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02674" w:rsidRDefault="00E02674" w:rsidP="00E02674">
      <w:pPr>
        <w:tabs>
          <w:tab w:val="left" w:pos="1276"/>
        </w:tabs>
        <w:suppressAutoHyphens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E02674" w:rsidRDefault="00E02674" w:rsidP="00E026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E02674" w:rsidRDefault="00E02674" w:rsidP="00E0267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E02674" w:rsidRDefault="00E02674" w:rsidP="00E0267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E02674" w:rsidRDefault="00E02674" w:rsidP="00E0267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 предоставляется  в занимательной форме, используя дидактические игры и упражнения; </w:t>
      </w:r>
    </w:p>
    <w:p w:rsidR="00E02674" w:rsidRDefault="00E02674" w:rsidP="00E0267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поэтапность выполнения работы с обязательным обобщением и подведением итогов каждого этапа;</w:t>
      </w:r>
    </w:p>
    <w:p w:rsidR="00E02674" w:rsidRDefault="00E02674" w:rsidP="00E0267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индивидуализация заданий для обучающихся в соответствии с психофизическими особенностями каждого;</w:t>
      </w:r>
    </w:p>
    <w:p w:rsidR="00E02674" w:rsidRDefault="00E02674" w:rsidP="00E0267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эмоциональное стимулирование, создание положительной мотивации обучения, ситуации успеха; </w:t>
      </w:r>
    </w:p>
    <w:p w:rsidR="00E02674" w:rsidRDefault="00E02674" w:rsidP="00E0267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физкультминутки со стихами и жестами;</w:t>
      </w:r>
    </w:p>
    <w:p w:rsidR="00E02674" w:rsidRDefault="00E02674" w:rsidP="00E0267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упражнения, направленные на коррекцию дисграфии.</w:t>
      </w:r>
    </w:p>
    <w:p w:rsidR="00E02674" w:rsidRDefault="00E02674" w:rsidP="00E026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- наличие привычных для обучающихся опор: наглядных схем, шаблонов общего хода выполнения заданий;</w:t>
      </w:r>
    </w:p>
    <w:p w:rsidR="00E02674" w:rsidRDefault="00E02674" w:rsidP="00E02674">
      <w:pPr>
        <w:pStyle w:val="a4"/>
        <w:numPr>
          <w:ilvl w:val="0"/>
          <w:numId w:val="3"/>
        </w:numPr>
        <w:ind w:left="0" w:firstLine="709"/>
        <w:jc w:val="both"/>
      </w:pPr>
      <w: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E02674" w:rsidRDefault="00E02674" w:rsidP="00E02674">
      <w:pPr>
        <w:pStyle w:val="a4"/>
        <w:numPr>
          <w:ilvl w:val="0"/>
          <w:numId w:val="3"/>
        </w:numPr>
        <w:ind w:left="0" w:firstLine="709"/>
        <w:jc w:val="both"/>
      </w:pPr>
      <w:r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E02674" w:rsidRDefault="00E02674" w:rsidP="00E02674">
      <w:pPr>
        <w:pStyle w:val="a4"/>
        <w:numPr>
          <w:ilvl w:val="0"/>
          <w:numId w:val="3"/>
        </w:numPr>
        <w:ind w:left="0" w:firstLine="709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E02674" w:rsidRDefault="00E02674" w:rsidP="00E02674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увеличение времени на выполнение заданий;  </w:t>
      </w:r>
    </w:p>
    <w:p w:rsidR="00E02674" w:rsidRDefault="00E02674" w:rsidP="00E02674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E02674" w:rsidRDefault="00E02674" w:rsidP="00E02674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коррекционно-развивающей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отражают: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b/>
        </w:rPr>
        <w:t>-</w:t>
      </w: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 xml:space="preserve">-способность использовать речевые возможности на уроках при ответах и в других ситуациях общения, </w:t>
      </w:r>
      <w:r>
        <w:rPr>
          <w:kern w:val="2"/>
        </w:rPr>
        <w:t>умение передавать свои впечатления, умозаключения так, чтобы быть понятым другим человеком,</w:t>
      </w:r>
      <w:r>
        <w:t xml:space="preserve"> умение задавать вопросы;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 xml:space="preserve">-способность к </w:t>
      </w:r>
      <w:r>
        <w:rPr>
          <w:kern w:val="2"/>
        </w:rPr>
        <w:t>наблюдательности, умение замечать новое;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  <w:rPr>
          <w:kern w:val="2"/>
        </w:rPr>
      </w:pPr>
      <w:r>
        <w:t>-овладение эффективными способами учебно-познавательной и предметно-практической деятельности;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-стремление к активности и самостоятельности в разных видах предметно-практической деятельности;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t>-умение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деятельности,</w:t>
      </w:r>
    </w:p>
    <w:p w:rsidR="00E02674" w:rsidRDefault="00E02674" w:rsidP="00E02674">
      <w:pPr>
        <w:pStyle w:val="a4"/>
        <w:tabs>
          <w:tab w:val="left" w:pos="0"/>
        </w:tabs>
        <w:ind w:left="851" w:firstLine="709"/>
        <w:jc w:val="both"/>
      </w:pP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умение выбирать средства языка в соответствии с целями, задачами и условиями общения;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 xml:space="preserve">овладение обучающимися первоначальными представлениями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lastRenderedPageBreak/>
        <w:t xml:space="preserve">овладение обучающимися навыками культуры речи во всех её проявлениях, умениями правильно писать и читать, участием в диалоге, составлением  несложных устных монологических высказываний и письменных текстов; 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ind w:left="851" w:firstLine="709"/>
        <w:jc w:val="both"/>
      </w:pPr>
      <w:r>
        <w:rPr>
          <w:color w:val="000000"/>
          <w:lang w:eastAsia="ar-SA"/>
        </w:rPr>
        <w:t>стремление совершенствовать свою речь.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несложными математическими методами познания окружающего мира (умения </w:t>
      </w:r>
      <w:r>
        <w:rPr>
          <w:color w:val="000000"/>
        </w:rPr>
        <w:t xml:space="preserve">устанавливать, </w:t>
      </w:r>
      <w:r>
        <w:t xml:space="preserve">описывать, </w:t>
      </w:r>
      <w:r>
        <w:rPr>
          <w:color w:val="000000"/>
        </w:rPr>
        <w:t xml:space="preserve">моделировать </w:t>
      </w:r>
      <w:r>
        <w:t xml:space="preserve">и объяснять количественные и пространственные отношения); 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>овладение системой начальных математических знаний и умений, способность их применять для решения учебно-познавательных и практических задач;</w:t>
      </w:r>
    </w:p>
    <w:p w:rsidR="00E02674" w:rsidRDefault="00E02674" w:rsidP="00E02674">
      <w:pPr>
        <w:pStyle w:val="a4"/>
        <w:numPr>
          <w:ilvl w:val="0"/>
          <w:numId w:val="4"/>
        </w:numPr>
        <w:tabs>
          <w:tab w:val="left" w:pos="0"/>
        </w:tabs>
        <w:jc w:val="both"/>
      </w:pPr>
      <w:r>
        <w:t>умение вести поиск информации и работать с ней.</w:t>
      </w:r>
    </w:p>
    <w:p w:rsidR="00E02674" w:rsidRDefault="00E02674" w:rsidP="00E02674">
      <w:pPr>
        <w:rPr>
          <w:lang w:val="ru-RU"/>
        </w:rPr>
      </w:pPr>
    </w:p>
    <w:p w:rsidR="00400C44" w:rsidRPr="00E02674" w:rsidRDefault="00400C44">
      <w:pPr>
        <w:rPr>
          <w:lang w:val="ru-RU"/>
        </w:rPr>
      </w:pPr>
    </w:p>
    <w:sectPr w:rsidR="00400C44" w:rsidRPr="00E0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04"/>
    <w:multiLevelType w:val="hybridMultilevel"/>
    <w:tmpl w:val="5A68C5A8"/>
    <w:lvl w:ilvl="0" w:tplc="000000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C0888"/>
    <w:multiLevelType w:val="hybridMultilevel"/>
    <w:tmpl w:val="12E0954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777E94"/>
    <w:multiLevelType w:val="hybridMultilevel"/>
    <w:tmpl w:val="7FC881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84"/>
    <w:rsid w:val="00400C44"/>
    <w:rsid w:val="006B0A84"/>
    <w:rsid w:val="00E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92D9"/>
  <w15:chartTrackingRefBased/>
  <w15:docId w15:val="{86F597E3-D8D5-4DC4-89A2-F041E870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7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02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3</cp:revision>
  <dcterms:created xsi:type="dcterms:W3CDTF">2023-11-06T19:48:00Z</dcterms:created>
  <dcterms:modified xsi:type="dcterms:W3CDTF">2023-11-06T19:49:00Z</dcterms:modified>
</cp:coreProperties>
</file>