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B8EE" w14:textId="77777777" w:rsidR="00933E33" w:rsidRPr="00955B14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55B14">
        <w:rPr>
          <w:b/>
          <w:bCs/>
          <w:color w:val="000000"/>
          <w:sz w:val="28"/>
          <w:szCs w:val="28"/>
        </w:rPr>
        <w:t>Аннотация</w:t>
      </w:r>
    </w:p>
    <w:p w14:paraId="09837781" w14:textId="7708FE86" w:rsidR="00933E33" w:rsidRPr="00955B14" w:rsidRDefault="00933E33" w:rsidP="00955B1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55B14">
        <w:rPr>
          <w:b/>
          <w:bCs/>
          <w:color w:val="000000"/>
          <w:sz w:val="28"/>
          <w:szCs w:val="28"/>
        </w:rPr>
        <w:t xml:space="preserve">к </w:t>
      </w:r>
      <w:r w:rsidR="00955B14" w:rsidRPr="00955B14">
        <w:rPr>
          <w:b/>
          <w:bCs/>
          <w:color w:val="000000"/>
          <w:sz w:val="28"/>
          <w:szCs w:val="28"/>
        </w:rPr>
        <w:t xml:space="preserve">адаптированной </w:t>
      </w:r>
      <w:r w:rsidRPr="00955B14">
        <w:rPr>
          <w:b/>
          <w:bCs/>
          <w:color w:val="000000"/>
          <w:sz w:val="28"/>
          <w:szCs w:val="28"/>
        </w:rPr>
        <w:t>рабочей программе по окружающ</w:t>
      </w:r>
      <w:r w:rsidR="001C1A34" w:rsidRPr="00955B14">
        <w:rPr>
          <w:b/>
          <w:bCs/>
          <w:color w:val="000000"/>
          <w:sz w:val="28"/>
          <w:szCs w:val="28"/>
        </w:rPr>
        <w:t>ему</w:t>
      </w:r>
      <w:r w:rsidRPr="00955B14">
        <w:rPr>
          <w:b/>
          <w:bCs/>
          <w:color w:val="000000"/>
          <w:sz w:val="28"/>
          <w:szCs w:val="28"/>
        </w:rPr>
        <w:t xml:space="preserve"> мир</w:t>
      </w:r>
      <w:r w:rsidR="001C1A34" w:rsidRPr="00955B14">
        <w:rPr>
          <w:b/>
          <w:bCs/>
          <w:color w:val="000000"/>
          <w:sz w:val="28"/>
          <w:szCs w:val="28"/>
        </w:rPr>
        <w:t>у</w:t>
      </w:r>
      <w:r w:rsidRPr="00955B14">
        <w:rPr>
          <w:b/>
          <w:bCs/>
          <w:color w:val="000000"/>
          <w:sz w:val="28"/>
          <w:szCs w:val="28"/>
        </w:rPr>
        <w:t xml:space="preserve"> </w:t>
      </w:r>
      <w:r w:rsidR="00994706" w:rsidRPr="00955B14">
        <w:rPr>
          <w:b/>
          <w:bCs/>
          <w:color w:val="000000"/>
          <w:sz w:val="28"/>
          <w:szCs w:val="28"/>
        </w:rPr>
        <w:t>1</w:t>
      </w:r>
      <w:r w:rsidRPr="00955B14">
        <w:rPr>
          <w:b/>
          <w:bCs/>
          <w:color w:val="000000"/>
          <w:sz w:val="28"/>
          <w:szCs w:val="28"/>
        </w:rPr>
        <w:t xml:space="preserve"> класс</w:t>
      </w:r>
      <w:r w:rsidR="00B373D7" w:rsidRPr="00955B14">
        <w:rPr>
          <w:b/>
          <w:bCs/>
          <w:color w:val="000000"/>
          <w:sz w:val="28"/>
          <w:szCs w:val="28"/>
        </w:rPr>
        <w:t>.</w:t>
      </w:r>
      <w:r w:rsidRPr="00955B14">
        <w:rPr>
          <w:b/>
          <w:bCs/>
          <w:color w:val="000000"/>
          <w:sz w:val="28"/>
          <w:szCs w:val="28"/>
        </w:rPr>
        <w:t xml:space="preserve"> </w:t>
      </w:r>
      <w:r w:rsidR="00994706" w:rsidRPr="00955B14">
        <w:rPr>
          <w:b/>
          <w:bCs/>
          <w:color w:val="000000"/>
          <w:sz w:val="28"/>
          <w:szCs w:val="28"/>
        </w:rPr>
        <w:t>Озерова Е.А</w:t>
      </w:r>
      <w:r w:rsidR="00955B14" w:rsidRPr="00955B14">
        <w:rPr>
          <w:b/>
          <w:bCs/>
          <w:color w:val="000000"/>
          <w:sz w:val="28"/>
          <w:szCs w:val="28"/>
        </w:rPr>
        <w:t>.</w:t>
      </w:r>
    </w:p>
    <w:p w14:paraId="738B90DD" w14:textId="6925D25C" w:rsidR="00A27F73" w:rsidRPr="000A0872" w:rsidRDefault="00AC5CE8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Адаптированная р</w:t>
      </w:r>
      <w:bookmarkStart w:id="0" w:name="_GoBack"/>
      <w:bookmarkEnd w:id="0"/>
      <w:r w:rsidR="00A27F73"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C4169EB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4892B20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ОБЩАЯ ХАРАКТЕРИСТИКА ПРЕДМЕТА</w:t>
      </w:r>
    </w:p>
    <w:p w14:paraId="1D481A6F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722AC374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D991CA5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Планируемые результаты программы по окружающему миру включают личностные, </w:t>
      </w:r>
      <w:proofErr w:type="spellStart"/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метапредметные</w:t>
      </w:r>
      <w:proofErr w:type="spellEnd"/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5ECC82D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7C81EEC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2356FC88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ЦЕЛИ ИЗУЧЕНИЯ ПРЕДМЕТА</w:t>
      </w:r>
    </w:p>
    <w:p w14:paraId="5B22BB1B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5E70E282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BAE7E0E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02696FB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37B085B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1FC577C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8B51461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проявление уважения к истории, культуре, традициям народов Российской Федерации; </w:t>
      </w:r>
    </w:p>
    <w:p w14:paraId="45DB8908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224CFCD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944A16C" w14:textId="77777777" w:rsidR="00A27F73" w:rsidRPr="000A0872" w:rsidRDefault="00A27F73" w:rsidP="00A27F7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8F17DAE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36F670E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Отбор содержания программы по окружающему миру осуществлён на основе следующих ведущих идей:</w:t>
      </w:r>
    </w:p>
    <w:p w14:paraId="13D1850A" w14:textId="77777777" w:rsidR="00A27F73" w:rsidRPr="000A0872" w:rsidRDefault="00A27F73" w:rsidP="00A27F7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раскрытие роли человека в природе и обществе;</w:t>
      </w:r>
    </w:p>
    <w:p w14:paraId="67E99B56" w14:textId="77777777" w:rsidR="00A27F73" w:rsidRPr="000A0872" w:rsidRDefault="00A27F73" w:rsidP="00A27F7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7F90FC2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78DE2CF6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МЕСТО УЧЕБНОГО ПРЕДМЕТА «ОКРУЖАЮЩИЙ МИР» В УЧЕБНОМ ПЛАНЕ</w:t>
      </w:r>
    </w:p>
    <w:p w14:paraId="7E6FCF00" w14:textId="77777777" w:rsidR="00A27F73" w:rsidRPr="000A0872" w:rsidRDefault="00A27F73" w:rsidP="00A27F7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22653A19" w14:textId="77777777" w:rsidR="00A27F73" w:rsidRPr="000A0872" w:rsidRDefault="00A27F73" w:rsidP="00A27F7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07297BE" w14:textId="77777777" w:rsidR="00A27F73" w:rsidRPr="00955B14" w:rsidRDefault="00A27F73" w:rsidP="00A27F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341283" w14:textId="77777777" w:rsidR="00A27F73" w:rsidRPr="0017706D" w:rsidRDefault="00A27F73" w:rsidP="00A27F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7F8BBA" w14:textId="1051D291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учебным планом МОУ </w:t>
      </w: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Брейтовской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СОШ  на</w:t>
      </w:r>
      <w:proofErr w:type="gram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преподавание математики в 1 классе отводится 2 часа в неделю,  соответственно программа рассчитана на 6</w:t>
      </w:r>
      <w:r w:rsidR="000A0872" w:rsidRPr="000A087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часов и реализуется к концу 1 класса.</w:t>
      </w:r>
    </w:p>
    <w:p w14:paraId="0AC877DE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Адаптирована для детей с ограниченными возможностями здоровья (ЗПР).</w:t>
      </w:r>
    </w:p>
    <w:p w14:paraId="47AB48A1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Адаптированная рабочая программа соответствует указанным разделам рабочей программы по окружающему миру для общеобразовательных 1-ых классов.</w:t>
      </w:r>
    </w:p>
    <w:p w14:paraId="65CF079E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обучающихся 1 «Б» класса</w:t>
      </w:r>
    </w:p>
    <w:p w14:paraId="5264256B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В 1 «Б» классе обучается 1 человек с ОВЗ (ЗПР),</w:t>
      </w:r>
    </w:p>
    <w:p w14:paraId="7ACACBC6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данного </w:t>
      </w:r>
      <w:proofErr w:type="gram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учащегося  1</w:t>
      </w:r>
      <w:proofErr w:type="gram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характерна 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 развития устной речи, неумение организовать свою деятельность, отсутствие самоконтроля. У детей нарушено восприятие, что является причиной недостаточности, ограниченности знаний об окружающем мире. Внимание характеризуется неустойчивостью, частой отвлекаемостью. Память ограниченна в объеме и </w:t>
      </w:r>
      <w:proofErr w:type="spellStart"/>
      <w:proofErr w:type="gram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непрочна.Учащиеся</w:t>
      </w:r>
      <w:proofErr w:type="spellEnd"/>
      <w:proofErr w:type="gram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значительно лучше запоминают наглядный материал (неречевой), чем вербальный.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14:paraId="50F872B3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551BF6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14:paraId="6A1E8B86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дисграфия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дислексия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низкий уровень развития мелкой </w:t>
      </w:r>
      <w:proofErr w:type="gram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моторики,  общее</w:t>
      </w:r>
      <w:proofErr w:type="gram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несформированность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мотивации, низкий уровень познавательной активности ) на уроках  </w:t>
      </w: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14:paraId="30DB87BF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14:paraId="70F36BB9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дозированность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45788108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 </w:t>
      </w:r>
      <w:proofErr w:type="gram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предоставляется  в</w:t>
      </w:r>
      <w:proofErr w:type="gram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занимательной форме, используя дидактические игры и упражнения; </w:t>
      </w:r>
    </w:p>
    <w:p w14:paraId="3AFAEE3E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поэтапность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работы с обязательным обобщением и подведением итогов каждого этапа;</w:t>
      </w:r>
    </w:p>
    <w:p w14:paraId="47928E4D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индивидуализация заданий для обучающихся в соответствии с психофизическими особенностями каждого;</w:t>
      </w:r>
    </w:p>
    <w:p w14:paraId="5C69E847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эмоциональное стимулирование, создание положительной мотивации обучения, ситуации успеха; </w:t>
      </w:r>
    </w:p>
    <w:p w14:paraId="6600D07F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физкультминутки со стихами и жестами;</w:t>
      </w:r>
    </w:p>
    <w:p w14:paraId="484B76C5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упражнения, направленные на коррекцию </w:t>
      </w: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дисграфии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2184D38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57152A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проведения текущей аттестации обучающихся с ЗПР создаются специальные условия, а именно:</w:t>
      </w:r>
    </w:p>
    <w:p w14:paraId="2CD3D276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привычных для обучающихся </w:t>
      </w: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мнестических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опор: наглядных схем, шаблонов общего хода выполнения заданий;</w:t>
      </w:r>
    </w:p>
    <w:p w14:paraId="553DC96A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адаптирование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инструкции с учетом особых образовательных потребностей и </w:t>
      </w:r>
      <w:proofErr w:type="gram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индивидуальных трудностей</w:t>
      </w:r>
      <w:proofErr w:type="gram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с ЗПР:</w:t>
      </w:r>
    </w:p>
    <w:p w14:paraId="3E64CB76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необходимости </w:t>
      </w:r>
      <w:proofErr w:type="spell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адаптирование</w:t>
      </w:r>
      <w:proofErr w:type="spell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14:paraId="3BDE538C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</w:t>
      </w: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напоминание о необходимости самопроверки), направляющей (повторение и разъяснение инструкции к заданию);</w:t>
      </w:r>
    </w:p>
    <w:p w14:paraId="5B37E7FE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времени на выполнение заданий;  </w:t>
      </w:r>
    </w:p>
    <w:p w14:paraId="0ACBD5B7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организации короткого </w:t>
      </w:r>
      <w:proofErr w:type="gramStart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перерыва  при</w:t>
      </w:r>
      <w:proofErr w:type="gramEnd"/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нарастании в поведении ребенка проявлений утомления, истощения; </w:t>
      </w:r>
    </w:p>
    <w:p w14:paraId="48D28A2C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0B98C5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коррекционно-развивающей работы отражают:</w:t>
      </w:r>
    </w:p>
    <w:p w14:paraId="67F08EC9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12A2B154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14:paraId="0679A41C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к наблюдательности, умение замечать новое;</w:t>
      </w:r>
    </w:p>
    <w:p w14:paraId="03996951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14:paraId="2F6A032C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14:paraId="1108720C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14:paraId="0C0BFFA5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5B02C8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15868215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учащимися ценности, целостности и многообразия окружающего мира, своего места в нём;</w:t>
      </w:r>
    </w:p>
    <w:p w14:paraId="643927C8" w14:textId="77777777" w:rsidR="00955B14" w:rsidRP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B1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p w14:paraId="7FB820C8" w14:textId="2179E2F0" w:rsidR="00955B14" w:rsidRDefault="00955B14" w:rsidP="00955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55B14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C34F1"/>
    <w:multiLevelType w:val="multilevel"/>
    <w:tmpl w:val="867EF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B2EFF"/>
    <w:multiLevelType w:val="multilevel"/>
    <w:tmpl w:val="30E2BD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35B9F"/>
    <w:multiLevelType w:val="multilevel"/>
    <w:tmpl w:val="70060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2F"/>
    <w:multiLevelType w:val="multilevel"/>
    <w:tmpl w:val="C9E60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33"/>
    <w:rsid w:val="00001BAE"/>
    <w:rsid w:val="00090BF0"/>
    <w:rsid w:val="000A0872"/>
    <w:rsid w:val="0017706D"/>
    <w:rsid w:val="001C1A34"/>
    <w:rsid w:val="003E279C"/>
    <w:rsid w:val="00933E33"/>
    <w:rsid w:val="00955B14"/>
    <w:rsid w:val="00994706"/>
    <w:rsid w:val="00A07950"/>
    <w:rsid w:val="00A27F73"/>
    <w:rsid w:val="00AC5CE8"/>
    <w:rsid w:val="00B373D7"/>
    <w:rsid w:val="00E023E9"/>
    <w:rsid w:val="00E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D1A9"/>
  <w15:docId w15:val="{132F6C8A-A840-4493-907A-166EC76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E3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933E33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933E3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Коковцева</cp:lastModifiedBy>
  <cp:revision>14</cp:revision>
  <dcterms:created xsi:type="dcterms:W3CDTF">2022-09-20T12:50:00Z</dcterms:created>
  <dcterms:modified xsi:type="dcterms:W3CDTF">2023-11-05T19:50:00Z</dcterms:modified>
</cp:coreProperties>
</file>