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1F" w:rsidRPr="00BD4A0F" w:rsidRDefault="00A87B1F" w:rsidP="00BD4A0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BD4A0F">
        <w:rPr>
          <w:b/>
          <w:bCs/>
          <w:color w:val="000000"/>
        </w:rPr>
        <w:t>Аннотация</w:t>
      </w:r>
    </w:p>
    <w:p w:rsidR="00A87B1F" w:rsidRPr="00BD4A0F" w:rsidRDefault="00A87B1F" w:rsidP="00BD4A0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BD4A0F">
        <w:rPr>
          <w:b/>
          <w:bCs/>
          <w:color w:val="000000"/>
        </w:rPr>
        <w:t xml:space="preserve">к </w:t>
      </w:r>
      <w:r w:rsidR="003E1137">
        <w:rPr>
          <w:b/>
          <w:bCs/>
          <w:color w:val="000000"/>
        </w:rPr>
        <w:t>адапти</w:t>
      </w:r>
      <w:r w:rsidR="00323DC3">
        <w:rPr>
          <w:b/>
          <w:bCs/>
          <w:color w:val="000000"/>
        </w:rPr>
        <w:t>ро</w:t>
      </w:r>
      <w:r w:rsidR="003E1137">
        <w:rPr>
          <w:b/>
          <w:bCs/>
          <w:color w:val="000000"/>
        </w:rPr>
        <w:t>в</w:t>
      </w:r>
      <w:r w:rsidR="00323DC3">
        <w:rPr>
          <w:b/>
          <w:bCs/>
          <w:color w:val="000000"/>
        </w:rPr>
        <w:t>ан</w:t>
      </w:r>
      <w:r w:rsidR="003E1137">
        <w:rPr>
          <w:b/>
          <w:bCs/>
          <w:color w:val="000000"/>
        </w:rPr>
        <w:t xml:space="preserve">ной </w:t>
      </w:r>
      <w:r w:rsidRPr="00BD4A0F">
        <w:rPr>
          <w:b/>
          <w:bCs/>
          <w:color w:val="000000"/>
        </w:rPr>
        <w:t xml:space="preserve">рабочей программе по </w:t>
      </w:r>
      <w:r w:rsidR="00801A71" w:rsidRPr="00BD4A0F">
        <w:rPr>
          <w:b/>
          <w:bCs/>
          <w:color w:val="000000"/>
        </w:rPr>
        <w:t>русский язык</w:t>
      </w:r>
      <w:r w:rsidRPr="00BD4A0F">
        <w:rPr>
          <w:b/>
          <w:bCs/>
          <w:color w:val="000000"/>
        </w:rPr>
        <w:t xml:space="preserve"> </w:t>
      </w:r>
      <w:r w:rsidR="00BD4A0F" w:rsidRPr="00BD4A0F">
        <w:rPr>
          <w:b/>
          <w:bCs/>
          <w:color w:val="000000"/>
        </w:rPr>
        <w:t>2</w:t>
      </w:r>
      <w:r w:rsidR="00323DC3">
        <w:rPr>
          <w:b/>
          <w:bCs/>
          <w:color w:val="000000"/>
        </w:rPr>
        <w:t xml:space="preserve"> «Б» класс</w:t>
      </w:r>
    </w:p>
    <w:p w:rsidR="00BD4A0F" w:rsidRPr="00BD4A0F" w:rsidRDefault="00AE7E5B" w:rsidP="00BD4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</w:t>
      </w:r>
      <w:r w:rsidR="003E1137">
        <w:rPr>
          <w:rFonts w:ascii="Times New Roman" w:hAnsi="Times New Roman" w:cs="Times New Roman"/>
          <w:color w:val="000000"/>
          <w:sz w:val="24"/>
          <w:szCs w:val="24"/>
        </w:rPr>
        <w:t>ная р</w:t>
      </w:r>
      <w:r w:rsidR="00BD4A0F"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BD4A0F" w:rsidRPr="00BD4A0F" w:rsidRDefault="00BD4A0F" w:rsidP="00BD4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87B1F" w:rsidRPr="00BD4A0F" w:rsidRDefault="00BD4A0F" w:rsidP="00BD4A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A0F">
        <w:rPr>
          <w:rFonts w:ascii="Times New Roman" w:hAnsi="Times New Roman" w:cs="Times New Roman"/>
          <w:bCs/>
          <w:color w:val="000000"/>
          <w:sz w:val="24"/>
          <w:szCs w:val="24"/>
        </w:rPr>
        <w:t>Обучение ведется по следующим</w:t>
      </w:r>
      <w:r w:rsidR="00A87B1F" w:rsidRPr="00BD4A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учебник</w:t>
      </w:r>
      <w:r w:rsidRPr="00BD4A0F">
        <w:rPr>
          <w:rFonts w:ascii="Times New Roman" w:hAnsi="Times New Roman" w:cs="Times New Roman"/>
          <w:bCs/>
          <w:color w:val="000000"/>
          <w:sz w:val="24"/>
          <w:szCs w:val="24"/>
        </w:rPr>
        <w:t>ам</w:t>
      </w:r>
      <w:r w:rsidR="00A87B1F" w:rsidRPr="00BD4A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BD4A0F" w:rsidRPr="00BD4A0F" w:rsidRDefault="00BD4A0F" w:rsidP="00BD4A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язык: 1-й класс: учебник, 1 класс/ </w:t>
      </w:r>
      <w:proofErr w:type="spellStart"/>
      <w:r w:rsidRPr="00BD4A0F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</w:p>
    <w:p w:rsidR="00BD4A0F" w:rsidRPr="00BD4A0F" w:rsidRDefault="00BD4A0F" w:rsidP="00BD4A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язык: 2-й класс: учебник: в 2 частях, 2 класс/ </w:t>
      </w:r>
      <w:proofErr w:type="spellStart"/>
      <w:r w:rsidRPr="00BD4A0F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</w:p>
    <w:p w:rsidR="00BD4A0F" w:rsidRPr="00BD4A0F" w:rsidRDefault="00BD4A0F" w:rsidP="00BD4A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язык: 3-й класс: учебник: в 2 частях, 3 класс/ </w:t>
      </w:r>
      <w:proofErr w:type="spellStart"/>
      <w:r w:rsidRPr="00BD4A0F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</w:p>
    <w:p w:rsidR="00BD4A0F" w:rsidRPr="00BD4A0F" w:rsidRDefault="00BD4A0F" w:rsidP="00BD4A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язык: 4-й класс: учебник: в 2 частях, 4 класс/ </w:t>
      </w:r>
      <w:proofErr w:type="spellStart"/>
      <w:r w:rsidRPr="00BD4A0F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  <w:bookmarkStart w:id="0" w:name="dce57170-aafe-4279-bc99-7e0b1532e74c"/>
    </w:p>
    <w:p w:rsidR="00BD4A0F" w:rsidRPr="00BD4A0F" w:rsidRDefault="00BD4A0F" w:rsidP="00BD4A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язык. Азбука: 1-й класс: учебник: в 2 частях, 1 класс/ Горецкий В.Г., Кирюшкин В.А., Виноградская Л.А., </w:t>
      </w:r>
      <w:proofErr w:type="spellStart"/>
      <w:r w:rsidRPr="00BD4A0F">
        <w:rPr>
          <w:rFonts w:ascii="Times New Roman" w:hAnsi="Times New Roman" w:cs="Times New Roman"/>
          <w:color w:val="000000"/>
          <w:sz w:val="24"/>
          <w:szCs w:val="24"/>
        </w:rPr>
        <w:t>Бойкина</w:t>
      </w:r>
      <w:proofErr w:type="spellEnd"/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 М.В., Акционерное общество «Издательство «</w:t>
      </w:r>
      <w:proofErr w:type="gramStart"/>
      <w:r w:rsidRPr="00BD4A0F">
        <w:rPr>
          <w:rFonts w:ascii="Times New Roman" w:hAnsi="Times New Roman" w:cs="Times New Roman"/>
          <w:color w:val="000000"/>
          <w:sz w:val="24"/>
          <w:szCs w:val="24"/>
        </w:rPr>
        <w:t>Просвещение»</w:t>
      </w:r>
      <w:bookmarkEnd w:id="0"/>
      <w:r w:rsidRPr="00BD4A0F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  <w:r w:rsidRPr="00BD4A0F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BD4A0F" w:rsidRPr="00BD4A0F" w:rsidRDefault="00BD4A0F" w:rsidP="00BD4A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01DD" w:rsidRPr="005C01DD" w:rsidRDefault="005C01DD" w:rsidP="005C01DD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1" w:name="_GoBack"/>
      <w:r w:rsidRPr="005C01DD">
        <w:rPr>
          <w:rFonts w:ascii="Times New Roman" w:hAnsi="Times New Roman" w:cs="Times New Roman"/>
          <w:b/>
          <w:sz w:val="24"/>
          <w:szCs w:val="24"/>
        </w:rPr>
        <w:t xml:space="preserve">Характеристика обучающихся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t xml:space="preserve">  </w:t>
      </w:r>
      <w:r w:rsidRPr="005C01DD">
        <w:rPr>
          <w:rFonts w:ascii="Times New Roman" w:hAnsi="Times New Roman" w:cs="Times New Roman"/>
          <w:sz w:val="24"/>
          <w:szCs w:val="24"/>
        </w:rPr>
        <w:tab/>
        <w:t>У учащихся класса с ОВЗ (</w:t>
      </w:r>
      <w:proofErr w:type="gramStart"/>
      <w:r w:rsidRPr="005C01DD">
        <w:rPr>
          <w:rFonts w:ascii="Times New Roman" w:hAnsi="Times New Roman" w:cs="Times New Roman"/>
          <w:sz w:val="24"/>
          <w:szCs w:val="24"/>
        </w:rPr>
        <w:t>ЗПР)  (</w:t>
      </w:r>
      <w:proofErr w:type="gramEnd"/>
      <w:r w:rsidRPr="005C01DD">
        <w:rPr>
          <w:rFonts w:ascii="Times New Roman" w:hAnsi="Times New Roman" w:cs="Times New Roman"/>
          <w:sz w:val="24"/>
          <w:szCs w:val="24"/>
        </w:rPr>
        <w:t xml:space="preserve">вариант 7.1)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5C01DD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C01DD">
        <w:rPr>
          <w:rFonts w:ascii="Times New Roman" w:hAnsi="Times New Roman" w:cs="Times New Roman"/>
          <w:sz w:val="24"/>
          <w:szCs w:val="24"/>
        </w:rPr>
        <w:t xml:space="preserve">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5C01DD" w:rsidRPr="005C01DD" w:rsidRDefault="005C01DD" w:rsidP="005C01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t xml:space="preserve"> Имеются речевые и языковые нарушения: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t xml:space="preserve"> </w:t>
      </w: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низкая </w:t>
      </w:r>
      <w:proofErr w:type="spellStart"/>
      <w:r w:rsidRPr="005C01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C01DD">
        <w:rPr>
          <w:rFonts w:ascii="Times New Roman" w:hAnsi="Times New Roman" w:cs="Times New Roman"/>
          <w:sz w:val="24"/>
          <w:szCs w:val="24"/>
        </w:rPr>
        <w:t xml:space="preserve"> коммуникативной стороны речи,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синтаксические конструкции бедны и однообразны;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артикуляционные нарушения;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1DD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5C01DD">
        <w:rPr>
          <w:rFonts w:ascii="Times New Roman" w:hAnsi="Times New Roman" w:cs="Times New Roman"/>
          <w:sz w:val="24"/>
          <w:szCs w:val="24"/>
        </w:rPr>
        <w:t xml:space="preserve"> фонетико-фонематического восприятия;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трудности </w:t>
      </w:r>
      <w:proofErr w:type="spellStart"/>
      <w:proofErr w:type="gramStart"/>
      <w:r w:rsidRPr="005C01D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5C01DD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5C01DD">
        <w:rPr>
          <w:rFonts w:ascii="Times New Roman" w:hAnsi="Times New Roman" w:cs="Times New Roman"/>
          <w:sz w:val="24"/>
          <w:szCs w:val="24"/>
        </w:rPr>
        <w:t xml:space="preserve"> анализа;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5C01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C01DD">
        <w:rPr>
          <w:rFonts w:ascii="Times New Roman" w:hAnsi="Times New Roman" w:cs="Times New Roman"/>
          <w:sz w:val="24"/>
          <w:szCs w:val="24"/>
        </w:rPr>
        <w:t xml:space="preserve"> зрительного и </w:t>
      </w:r>
      <w:proofErr w:type="spellStart"/>
      <w:r w:rsidRPr="005C01DD">
        <w:rPr>
          <w:rFonts w:ascii="Times New Roman" w:hAnsi="Times New Roman" w:cs="Times New Roman"/>
          <w:sz w:val="24"/>
          <w:szCs w:val="24"/>
        </w:rPr>
        <w:t>зрительнопространственного</w:t>
      </w:r>
      <w:proofErr w:type="spellEnd"/>
      <w:r w:rsidRPr="005C01DD">
        <w:rPr>
          <w:rFonts w:ascii="Times New Roman" w:hAnsi="Times New Roman" w:cs="Times New Roman"/>
          <w:sz w:val="24"/>
          <w:szCs w:val="24"/>
        </w:rPr>
        <w:t xml:space="preserve"> восприятия;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5C01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C01DD">
        <w:rPr>
          <w:rFonts w:ascii="Times New Roman" w:hAnsi="Times New Roman" w:cs="Times New Roman"/>
          <w:sz w:val="24"/>
          <w:szCs w:val="24"/>
        </w:rPr>
        <w:t xml:space="preserve"> зрительной памяти;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1DD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5C01DD">
        <w:rPr>
          <w:rFonts w:ascii="Times New Roman" w:hAnsi="Times New Roman" w:cs="Times New Roman"/>
          <w:sz w:val="24"/>
          <w:szCs w:val="24"/>
        </w:rPr>
        <w:t xml:space="preserve"> механизмов организации деятельности (регуляции и контроля деятельности); </w:t>
      </w: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выраженное функциональное напряжение, утомление, недостаточная </w:t>
      </w:r>
      <w:proofErr w:type="spellStart"/>
      <w:r w:rsidRPr="005C01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C01DD">
        <w:rPr>
          <w:rFonts w:ascii="Times New Roman" w:hAnsi="Times New Roman" w:cs="Times New Roman"/>
          <w:sz w:val="24"/>
          <w:szCs w:val="24"/>
        </w:rPr>
        <w:t xml:space="preserve"> координации движений и зрительно-моторных координаций. </w:t>
      </w:r>
    </w:p>
    <w:p w:rsidR="005C01DD" w:rsidRPr="005C01DD" w:rsidRDefault="005C01DD" w:rsidP="005C0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5C01DD" w:rsidRPr="005C01DD" w:rsidRDefault="005C01DD" w:rsidP="005C01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5C01DD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5C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1DD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5C01DD">
        <w:rPr>
          <w:rFonts w:ascii="Times New Roman" w:hAnsi="Times New Roman" w:cs="Times New Roman"/>
          <w:sz w:val="24"/>
          <w:szCs w:val="24"/>
        </w:rPr>
        <w:t xml:space="preserve">, низкий уровень развития мелкой моторики, общее, </w:t>
      </w:r>
      <w:proofErr w:type="spellStart"/>
      <w:r w:rsidRPr="005C01DD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5C01DD">
        <w:rPr>
          <w:rFonts w:ascii="Times New Roman" w:hAnsi="Times New Roman" w:cs="Times New Roman"/>
          <w:sz w:val="24"/>
          <w:szCs w:val="24"/>
        </w:rPr>
        <w:t xml:space="preserve"> учебной мотивации, низкий уровень познавательной </w:t>
      </w:r>
      <w:proofErr w:type="gramStart"/>
      <w:r w:rsidRPr="005C01DD">
        <w:rPr>
          <w:rFonts w:ascii="Times New Roman" w:hAnsi="Times New Roman" w:cs="Times New Roman"/>
          <w:sz w:val="24"/>
          <w:szCs w:val="24"/>
        </w:rPr>
        <w:t>активности )</w:t>
      </w:r>
      <w:proofErr w:type="gramEnd"/>
      <w:r w:rsidRPr="005C01DD">
        <w:rPr>
          <w:rFonts w:ascii="Times New Roman" w:hAnsi="Times New Roman" w:cs="Times New Roman"/>
          <w:sz w:val="24"/>
          <w:szCs w:val="24"/>
        </w:rPr>
        <w:t xml:space="preserve"> на уроках ведущими являются практический и наглядные методы, особое внимание уделяется методическим приемам стимулирования и мотивации обучения, а именно: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организация рабочего места каждого ребёнка с обеспечением возможности постоянно находиться в зоне внимания педагога;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1DD">
        <w:rPr>
          <w:rFonts w:ascii="Times New Roman" w:hAnsi="Times New Roman" w:cs="Times New Roman"/>
          <w:sz w:val="24"/>
          <w:szCs w:val="24"/>
        </w:rPr>
        <w:t>дозированность</w:t>
      </w:r>
      <w:proofErr w:type="spellEnd"/>
      <w:r w:rsidRPr="005C01DD">
        <w:rPr>
          <w:rFonts w:ascii="Times New Roman" w:hAnsi="Times New Roman" w:cs="Times New Roman"/>
          <w:sz w:val="24"/>
          <w:szCs w:val="24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материал предоставляется в занимательной форме, используя дидактические игры и упражнения;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1DD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5C01DD">
        <w:rPr>
          <w:rFonts w:ascii="Times New Roman" w:hAnsi="Times New Roman" w:cs="Times New Roman"/>
          <w:sz w:val="24"/>
          <w:szCs w:val="24"/>
        </w:rPr>
        <w:t xml:space="preserve"> выполнения работы с обязательным обобщением и подведением итогов каждого этапа; </w:t>
      </w: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индивидуализация заданий для обучающихся в соответствии с психофизическими особенностями каждого;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эмоциональное стимулирование, создание положительной мотивации обучения, ситуации успеха; </w:t>
      </w: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физкультминутки со стихами и жестами;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упражнения, направленные на коррекцию </w:t>
      </w:r>
      <w:proofErr w:type="spellStart"/>
      <w:r w:rsidRPr="005C01DD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5C0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1DD" w:rsidRPr="005C01DD" w:rsidRDefault="005C01DD" w:rsidP="005C01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t xml:space="preserve">При проведения текущей аттестации обучающихся с ЗПР создаются специальные условия, а именно: </w:t>
      </w: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наличие привычных для обучающихся опор: наглядных схем, шаблонов общего хода выполнения заданий;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1DD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5C01DD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 </w:t>
      </w:r>
      <w:proofErr w:type="gramStart"/>
      <w:r w:rsidRPr="005C01DD">
        <w:rPr>
          <w:rFonts w:ascii="Times New Roman" w:hAnsi="Times New Roman" w:cs="Times New Roman"/>
          <w:sz w:val="24"/>
          <w:szCs w:val="24"/>
        </w:rPr>
        <w:t>индивидуальных трудностей</w:t>
      </w:r>
      <w:proofErr w:type="gramEnd"/>
      <w:r w:rsidRPr="005C01DD">
        <w:rPr>
          <w:rFonts w:ascii="Times New Roman" w:hAnsi="Times New Roman" w:cs="Times New Roman"/>
          <w:sz w:val="24"/>
          <w:szCs w:val="24"/>
        </w:rPr>
        <w:t xml:space="preserve"> обучающихся с ЗПР: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при необходимости </w:t>
      </w:r>
      <w:proofErr w:type="spellStart"/>
      <w:r w:rsidRPr="005C01DD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5C01DD">
        <w:rPr>
          <w:rFonts w:ascii="Times New Roman" w:hAnsi="Times New Roman" w:cs="Times New Roman"/>
          <w:sz w:val="24"/>
          <w:szCs w:val="24"/>
        </w:rPr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t xml:space="preserve"> </w:t>
      </w: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увеличение времени на выполнение заданий;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возможность организации короткого перерыва при нарастании в поведении ребенка проявлений утомления, истощения. Результаты коррекционно-развивающей работы отражают: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-способность усваивать новый учебный материал, адекватно включаться в классные занятия и соответствовать общему темпу занятий;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-способность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способность к наблюдательности, умение замечать новое;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овладение эффективными способами учебно-познавательной и предметно-практической деятельности;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стремление к активности и самостоятельности в разных видах предметно-практической деятельности;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деятельности,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умение выбирать средства языка в соответствии с целями, задачами и условиями общения;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овладение обучающимися первоначальными представлениями о системе и структуре русского языка: лексике, фонетике, графике, орфоэпии, </w:t>
      </w:r>
      <w:proofErr w:type="spellStart"/>
      <w:r w:rsidRPr="005C01DD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5C01DD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t xml:space="preserve"> </w:t>
      </w: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овладение обучающимися навыками культуры речи во всех её проявлениях, умениями правильно писать и читать, участием в диалоге, составлением несложных устных монологических высказываний и письменных текстов; 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1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1DD">
        <w:rPr>
          <w:rFonts w:ascii="Times New Roman" w:hAnsi="Times New Roman" w:cs="Times New Roman"/>
          <w:sz w:val="24"/>
          <w:szCs w:val="24"/>
        </w:rPr>
        <w:t xml:space="preserve"> стремление совершенствовать свою речь.</w:t>
      </w:r>
    </w:p>
    <w:p w:rsidR="005C01DD" w:rsidRPr="005C01DD" w:rsidRDefault="005C01DD" w:rsidP="005C01DD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:rsidR="00886F91" w:rsidRPr="005C01DD" w:rsidRDefault="00886F91" w:rsidP="00BD4A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86F91" w:rsidRPr="005C01DD" w:rsidSect="0088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721F"/>
    <w:multiLevelType w:val="hybridMultilevel"/>
    <w:tmpl w:val="A472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B1F"/>
    <w:rsid w:val="002E3300"/>
    <w:rsid w:val="003221F9"/>
    <w:rsid w:val="00323DC3"/>
    <w:rsid w:val="003E1137"/>
    <w:rsid w:val="004F15AD"/>
    <w:rsid w:val="005C01DD"/>
    <w:rsid w:val="00801A71"/>
    <w:rsid w:val="00886F91"/>
    <w:rsid w:val="00A87B1F"/>
    <w:rsid w:val="00AE7E5B"/>
    <w:rsid w:val="00BD4A0F"/>
    <w:rsid w:val="00E72A9E"/>
    <w:rsid w:val="00F9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75B01-C87E-4F00-8930-081F739A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2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2022-09-20T12:42:00Z</dcterms:created>
  <dcterms:modified xsi:type="dcterms:W3CDTF">2023-10-11T21:51:00Z</dcterms:modified>
</cp:coreProperties>
</file>