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D1" w:rsidRDefault="00AC18D1" w:rsidP="00AC18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18D1" w:rsidRDefault="00AC18D1" w:rsidP="00AC18D1">
      <w:pPr>
        <w:spacing w:after="0" w:line="228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Рабочая программа курса по выбору по  обществознанию «Актуальные вопросы обществознания» разработана на основе Федерального компонента государственного стандарта общего образования по обществознанию (от 05.03.2004 №1089); программы по обществознанию для 10-11 классов (Л.Н.Боголюбов, Н.И. Городецкая, Л.Ф.Иванова и др, базовый уровень).  Данный курс предназначен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11-х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курса ориентирована на  повторение, систематизацию, обобщение  курса обществознания средней школы, а также на подготовку учащихся в перспективе к сдаче ЕГЭ. </w:t>
      </w:r>
    </w:p>
    <w:p w:rsidR="00AC18D1" w:rsidRDefault="00AC18D1" w:rsidP="00AC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  план школы  предполагает на изучение  курса по выбору  «Актуальные вопросы обществознания»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 в   год - 1 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Актуальность программы определяется тем, что при гуманитарном подходе к образованию признаётся не набор информации, усвоенной учащимися на репродуктивном уровне, а его «знание о незнании». Безусловный приоритет над знанием отдаётся пониманию (прежде всего пониманию того, «что и зачем ты делаешь»), связи понимаемого с собственным личным опытом.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результатами освоения содержания элективного курса учащимися может быть определенный набор умений (общеучебных и предметных), а также приобретение опыта 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8D1" w:rsidRDefault="00AC18D1" w:rsidP="00AC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Курс построен по модульному принципу, который позволяет успешно организовывать самостоятельную работу учащегося и различные маршруты освоения предложенного содержания. Основная функция учителя в данном курсе состоит в </w:t>
      </w:r>
    </w:p>
    <w:p w:rsidR="00AC18D1" w:rsidRDefault="00AC18D1" w:rsidP="00AC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«сопровождении» учащегося в познавательной деятельности, коррекции ранее полученной информации, помощи в извлечении из полученных ранее знаний тех, которые актуализируются в данном курсе. Немаловажным является и то, что курс в целом выстраивается как система актуализированного диалога, что обеспечивается активным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современных методов обучения и современных 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тивных технологий. </w:t>
      </w:r>
    </w:p>
    <w:p w:rsidR="00AC18D1" w:rsidRDefault="00AC18D1" w:rsidP="00AC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целях гражданско-патриотического воспитания, повышения мотивации, формирования активной гражданской позиции  курс предусматривает творческую деятельность, выраженную в учебно-исследовательской и проектной деятельности учащихся. Курс ориентирует на активную самостоятельную поисковую работу по широкому кругу выделенных в сотрудничестве ученика и учителя проблем, лично значимых для учащихся и стимулирующих творческий поиск. Курс способствует росту уверенности ученика в своих силах, активному использованию своего субъектного опыта, углублению знаний по выбранным темам </w:t>
      </w:r>
    </w:p>
    <w:p w:rsidR="00AC18D1" w:rsidRDefault="00AC18D1" w:rsidP="00AC18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 курса по выбору: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8D1" w:rsidRDefault="00AC18D1" w:rsidP="00AC1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  системы обществоведческих знаний  и соответствующих предметных умений и навыков в процессе теоретической и практической  подготовки  к ЕГЭ. </w:t>
      </w:r>
    </w:p>
    <w:p w:rsidR="00AC18D1" w:rsidRDefault="00AC18D1" w:rsidP="00AC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рование у учащихся готовности искать и находить свою собственную дорогу в  мире духовных, этических и эстетических ценностей, проблем, традиций. </w:t>
      </w:r>
    </w:p>
    <w:p w:rsidR="00AC18D1" w:rsidRDefault="00AC18D1" w:rsidP="00AC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8D1" w:rsidRDefault="00AC18D1" w:rsidP="00AC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изучения и повторения ключевых проблем современного обществознания систематизировать и обобщить предметные знания учащихся. </w:t>
      </w:r>
    </w:p>
    <w:p w:rsidR="00AC18D1" w:rsidRDefault="00AC18D1" w:rsidP="00AC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учащихся в духе гражданского патриотизма, правосознания, активной жизненной позиции. </w:t>
      </w:r>
    </w:p>
    <w:p w:rsidR="00AC18D1" w:rsidRDefault="00AC18D1" w:rsidP="00AC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мотивацию учебной деятельности за счет нетрадиционных форм подачи материала, исследовательской и проектной деятельности. </w:t>
      </w:r>
    </w:p>
    <w:p w:rsidR="00AC18D1" w:rsidRDefault="00AC18D1" w:rsidP="00AC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разные виды взаимосвязей человеческой деятельности, общественных процессов и тенденций мирового развития;</w:t>
      </w:r>
    </w:p>
    <w:p w:rsidR="00AC18D1" w:rsidRDefault="00AC18D1" w:rsidP="00AC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18D1" w:rsidRDefault="00AC18D1" w:rsidP="00AC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 учащихся к государственной (итоговой) аттестации.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18D1" w:rsidRDefault="00AC18D1" w:rsidP="00AC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анализировать позицию автора текста; перекодирование  информации,  т.е.  превращать  текст  в  таблицы,  графики, схемы; вести дискуссию, слушать и слышать оппонентов. </w:t>
      </w:r>
    </w:p>
    <w:p w:rsidR="00AC18D1" w:rsidRDefault="00AC18D1" w:rsidP="00AC18D1">
      <w:pPr>
        <w:numPr>
          <w:ilvl w:val="0"/>
          <w:numId w:val="3"/>
        </w:numPr>
        <w:spacing w:before="100" w:beforeAutospacing="1" w:after="100" w:afterAutospacing="1" w:line="240" w:lineRule="auto"/>
        <w:ind w:left="6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выработка у учащихся способности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ориентироваться в быстро изменяющемся мире, находить в нем свое место и адекватный ответ «вызовам» времени;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18D1" w:rsidRDefault="00AC18D1" w:rsidP="00AC18D1">
      <w:pPr>
        <w:numPr>
          <w:ilvl w:val="0"/>
          <w:numId w:val="3"/>
        </w:numPr>
        <w:spacing w:before="100" w:beforeAutospacing="1" w:after="100" w:afterAutospacing="1" w:line="240" w:lineRule="auto"/>
        <w:ind w:left="6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дать представление о современных глобальных проблемах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ловечества, способах и перспективах их решения, помочь им на пороге их взрослой жизни научиться критическому анализу ситуаций и различных точек зрения.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18D1" w:rsidRDefault="00AC18D1" w:rsidP="00AC1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 курса по выбору  </w:t>
      </w:r>
      <w:r>
        <w:rPr>
          <w:rFonts w:ascii="Times New Roman" w:hAnsi="Times New Roman" w:cs="Times New Roman"/>
          <w:sz w:val="24"/>
          <w:szCs w:val="24"/>
        </w:rPr>
        <w:t xml:space="preserve">«Актуальные вопросы обществознания»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учащихся  11-х классов составлена и разработана </w:t>
      </w:r>
      <w:r>
        <w:rPr>
          <w:rFonts w:ascii="Times New Roman" w:hAnsi="Times New Roman" w:cs="Times New Roman"/>
          <w:color w:val="1D1B11"/>
          <w:sz w:val="24"/>
          <w:szCs w:val="24"/>
        </w:rPr>
        <w:t>на основании следующих нормативных документов:</w:t>
      </w:r>
    </w:p>
    <w:p w:rsidR="00AC18D1" w:rsidRDefault="00AC18D1" w:rsidP="00AC18D1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AC18D1" w:rsidRDefault="00AC18D1" w:rsidP="00AC18D1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Минобрнауки России от 05.03.2004 № 1089  «Об утверждении федерального компонента государственных образовательных стандартов начального, основного и среднего (полного) общего образования». </w:t>
      </w:r>
    </w:p>
    <w:p w:rsidR="00AC18D1" w:rsidRDefault="00AC18D1" w:rsidP="00AC18D1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Минобрнауки России от 09.03.2014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 </w:t>
      </w:r>
    </w:p>
    <w:p w:rsidR="00AC18D1" w:rsidRDefault="00AC18D1" w:rsidP="00AC18D1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17.12.10 № 1897 «Об утверждении федерального государственного образовательного стандарта основного общего образования».</w:t>
      </w:r>
    </w:p>
    <w:p w:rsidR="00AC18D1" w:rsidRDefault="00AC18D1" w:rsidP="00AC18D1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</w:r>
    </w:p>
    <w:p w:rsidR="00AC18D1" w:rsidRDefault="00AC18D1" w:rsidP="00AC18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D1" w:rsidRDefault="00AC18D1" w:rsidP="00AC18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D1" w:rsidRDefault="00AC18D1" w:rsidP="00AC18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D1" w:rsidRDefault="00AC18D1" w:rsidP="00AC18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D1" w:rsidRDefault="00AC18D1" w:rsidP="00AC18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Оборудование:</w:t>
      </w:r>
    </w:p>
    <w:p w:rsidR="00AC18D1" w:rsidRDefault="00AC18D1" w:rsidP="00AC18D1">
      <w:pPr>
        <w:pStyle w:val="a5"/>
        <w:widowControl/>
        <w:numPr>
          <w:ilvl w:val="0"/>
          <w:numId w:val="5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AC18D1" w:rsidRDefault="00AC18D1" w:rsidP="00AC18D1">
      <w:pPr>
        <w:pStyle w:val="a5"/>
        <w:widowControl/>
        <w:numPr>
          <w:ilvl w:val="0"/>
          <w:numId w:val="5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Видеопроектор</w:t>
      </w:r>
    </w:p>
    <w:p w:rsidR="00AC18D1" w:rsidRDefault="00AC18D1" w:rsidP="00AC18D1">
      <w:pPr>
        <w:pStyle w:val="a5"/>
        <w:widowControl/>
        <w:numPr>
          <w:ilvl w:val="0"/>
          <w:numId w:val="5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экран для проектора</w:t>
      </w:r>
    </w:p>
    <w:p w:rsidR="00AC18D1" w:rsidRDefault="00AC18D1" w:rsidP="00AC18D1">
      <w:pPr>
        <w:pStyle w:val="a5"/>
        <w:widowControl/>
        <w:numPr>
          <w:ilvl w:val="0"/>
          <w:numId w:val="5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Презентации и видеоуроки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темам курса;</w:t>
      </w:r>
    </w:p>
    <w:p w:rsidR="00AC18D1" w:rsidRDefault="00AC18D1" w:rsidP="00AC18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преподавания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элективного курса определяются его целями и задачами: – частично-поисковый, исследовательский, проектный.</w:t>
      </w:r>
    </w:p>
    <w:p w:rsidR="00AC18D1" w:rsidRDefault="00AC18D1" w:rsidP="00AC18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освоения элективного курса: будет производиться на основании выполнения заданий формата ЕГЭ по курсу обществознания с анализом текста по предложенным вопросам.</w:t>
      </w:r>
    </w:p>
    <w:p w:rsidR="00AC18D1" w:rsidRDefault="00AC18D1" w:rsidP="00AC18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Комбинируются различные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знаний: текущий контроль, тематический, обобщающий. </w:t>
      </w:r>
    </w:p>
    <w:p w:rsidR="00BF28B2" w:rsidRDefault="00BF28B2">
      <w:bookmarkStart w:id="0" w:name="_GoBack"/>
      <w:bookmarkEnd w:id="0"/>
    </w:p>
    <w:sectPr w:rsidR="00B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B69"/>
    <w:multiLevelType w:val="multilevel"/>
    <w:tmpl w:val="E862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960CF"/>
    <w:multiLevelType w:val="multilevel"/>
    <w:tmpl w:val="4EA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B1B49"/>
    <w:multiLevelType w:val="multilevel"/>
    <w:tmpl w:val="C944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>
      <w:start w:val="1"/>
      <w:numFmt w:val="lowerRoman"/>
      <w:lvlText w:val="%3."/>
      <w:lvlJc w:val="right"/>
      <w:pPr>
        <w:ind w:left="8681" w:hanging="180"/>
      </w:pPr>
    </w:lvl>
    <w:lvl w:ilvl="3" w:tplc="0419000F">
      <w:start w:val="1"/>
      <w:numFmt w:val="decimal"/>
      <w:lvlText w:val="%4."/>
      <w:lvlJc w:val="left"/>
      <w:pPr>
        <w:ind w:left="9401" w:hanging="360"/>
      </w:pPr>
    </w:lvl>
    <w:lvl w:ilvl="4" w:tplc="04190019">
      <w:start w:val="1"/>
      <w:numFmt w:val="lowerLetter"/>
      <w:lvlText w:val="%5."/>
      <w:lvlJc w:val="left"/>
      <w:pPr>
        <w:ind w:left="10121" w:hanging="360"/>
      </w:pPr>
    </w:lvl>
    <w:lvl w:ilvl="5" w:tplc="0419001B">
      <w:start w:val="1"/>
      <w:numFmt w:val="lowerRoman"/>
      <w:lvlText w:val="%6."/>
      <w:lvlJc w:val="right"/>
      <w:pPr>
        <w:ind w:left="10841" w:hanging="180"/>
      </w:pPr>
    </w:lvl>
    <w:lvl w:ilvl="6" w:tplc="0419000F">
      <w:start w:val="1"/>
      <w:numFmt w:val="decimal"/>
      <w:lvlText w:val="%7."/>
      <w:lvlJc w:val="left"/>
      <w:pPr>
        <w:ind w:left="11561" w:hanging="360"/>
      </w:pPr>
    </w:lvl>
    <w:lvl w:ilvl="7" w:tplc="04190019">
      <w:start w:val="1"/>
      <w:numFmt w:val="lowerLetter"/>
      <w:lvlText w:val="%8."/>
      <w:lvlJc w:val="left"/>
      <w:pPr>
        <w:ind w:left="12281" w:hanging="360"/>
      </w:pPr>
    </w:lvl>
    <w:lvl w:ilvl="8" w:tplc="0419001B">
      <w:start w:val="1"/>
      <w:numFmt w:val="lowerRoman"/>
      <w:lvlText w:val="%9."/>
      <w:lvlJc w:val="right"/>
      <w:pPr>
        <w:ind w:left="13001" w:hanging="180"/>
      </w:pPr>
    </w:lvl>
  </w:abstractNum>
  <w:abstractNum w:abstractNumId="4" w15:restartNumberingAfterBreak="0">
    <w:nsid w:val="753B1E4B"/>
    <w:multiLevelType w:val="hybridMultilevel"/>
    <w:tmpl w:val="1B58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ED"/>
    <w:rsid w:val="00AC18D1"/>
    <w:rsid w:val="00BF28B2"/>
    <w:rsid w:val="00F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72966-753C-40FC-BA96-CDC91461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8D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18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C1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AC18D1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link w:val="a6"/>
    <w:uiPriority w:val="34"/>
    <w:qFormat/>
    <w:rsid w:val="00AC18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2023-09-18T19:13:00Z</dcterms:created>
  <dcterms:modified xsi:type="dcterms:W3CDTF">2023-09-18T19:13:00Z</dcterms:modified>
</cp:coreProperties>
</file>