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04" w:rsidRDefault="00A06B04" w:rsidP="00A06B04">
      <w:pPr>
        <w:shd w:val="clear" w:color="auto" w:fill="FFFFFF"/>
        <w:ind w:firstLine="227"/>
        <w:jc w:val="center"/>
        <w:rPr>
          <w:sz w:val="32"/>
          <w:szCs w:val="32"/>
        </w:rPr>
      </w:pPr>
      <w:r>
        <w:rPr>
          <w:sz w:val="32"/>
          <w:szCs w:val="32"/>
        </w:rPr>
        <w:t>АННОТАЦИЯ</w:t>
      </w:r>
    </w:p>
    <w:p w:rsidR="00A06B04" w:rsidRDefault="00A06B04" w:rsidP="00A06B04">
      <w:pPr>
        <w:shd w:val="clear" w:color="auto" w:fill="FFFFFF"/>
        <w:ind w:firstLine="227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к рабочей программе по учебному предмету «преодоление трудностей в изучении русского языка» (8«г») Учитель: </w:t>
      </w:r>
      <w:proofErr w:type="spellStart"/>
      <w:r>
        <w:rPr>
          <w:sz w:val="32"/>
          <w:szCs w:val="32"/>
        </w:rPr>
        <w:t>Барышева</w:t>
      </w:r>
      <w:proofErr w:type="spellEnd"/>
      <w:r>
        <w:rPr>
          <w:sz w:val="32"/>
          <w:szCs w:val="32"/>
        </w:rPr>
        <w:t xml:space="preserve"> Н.Е.</w:t>
      </w:r>
    </w:p>
    <w:p w:rsidR="00A06B04" w:rsidRDefault="00A06B04" w:rsidP="00A06B04">
      <w:pPr>
        <w:pStyle w:val="Heading1"/>
        <w:spacing w:before="67" w:line="275" w:lineRule="exact"/>
        <w:ind w:left="4932"/>
        <w:jc w:val="both"/>
      </w:pPr>
    </w:p>
    <w:p w:rsidR="00A06B04" w:rsidRDefault="00A06B04" w:rsidP="00A06B04">
      <w:pPr>
        <w:pStyle w:val="Heading1"/>
        <w:spacing w:before="67" w:line="275" w:lineRule="exact"/>
        <w:ind w:left="4932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06B04" w:rsidRPr="00A06B04" w:rsidRDefault="00A06B04" w:rsidP="00A06B04">
      <w:pPr>
        <w:spacing w:line="360" w:lineRule="auto"/>
        <w:ind w:left="1562" w:right="226" w:firstLine="707"/>
        <w:jc w:val="both"/>
        <w:rPr>
          <w:sz w:val="24"/>
        </w:rPr>
      </w:pPr>
      <w:r w:rsidRPr="00A06B04">
        <w:rPr>
          <w:sz w:val="24"/>
        </w:rPr>
        <w:t>Рабочая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программа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коррекционных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занятий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по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преодолению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трудностей</w:t>
      </w:r>
      <w:r w:rsidRPr="00A06B04">
        <w:rPr>
          <w:spacing w:val="61"/>
          <w:sz w:val="24"/>
        </w:rPr>
        <w:t xml:space="preserve"> </w:t>
      </w:r>
      <w:r w:rsidRPr="00A06B04">
        <w:rPr>
          <w:sz w:val="24"/>
        </w:rPr>
        <w:t>в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изучении русского языка в 8 «Г» классе составлена по учебно-методическому комплексу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авторов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Л.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М.</w:t>
      </w:r>
      <w:r w:rsidRPr="00A06B04">
        <w:rPr>
          <w:spacing w:val="1"/>
          <w:sz w:val="24"/>
        </w:rPr>
        <w:t xml:space="preserve"> </w:t>
      </w:r>
      <w:proofErr w:type="spellStart"/>
      <w:r w:rsidRPr="00A06B04">
        <w:rPr>
          <w:sz w:val="24"/>
        </w:rPr>
        <w:t>Рыбченковой</w:t>
      </w:r>
      <w:proofErr w:type="spellEnd"/>
      <w:r w:rsidRPr="00A06B04">
        <w:rPr>
          <w:sz w:val="24"/>
        </w:rPr>
        <w:t>,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О.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М.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Александровой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и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др.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ведётся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в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соответствии</w:t>
      </w:r>
      <w:r w:rsidRPr="00A06B04">
        <w:rPr>
          <w:spacing w:val="1"/>
          <w:sz w:val="24"/>
        </w:rPr>
        <w:t xml:space="preserve"> </w:t>
      </w:r>
      <w:r w:rsidRPr="00A06B04">
        <w:rPr>
          <w:sz w:val="24"/>
        </w:rPr>
        <w:t>со</w:t>
      </w:r>
      <w:r w:rsidRPr="00A06B04">
        <w:rPr>
          <w:spacing w:val="-57"/>
          <w:sz w:val="24"/>
        </w:rPr>
        <w:t xml:space="preserve"> </w:t>
      </w:r>
      <w:r w:rsidRPr="00A06B04">
        <w:rPr>
          <w:sz w:val="24"/>
        </w:rPr>
        <w:t>следующими</w:t>
      </w:r>
      <w:r w:rsidRPr="00A06B04">
        <w:rPr>
          <w:spacing w:val="-1"/>
          <w:sz w:val="24"/>
        </w:rPr>
        <w:t xml:space="preserve"> </w:t>
      </w:r>
      <w:r w:rsidRPr="00A06B04">
        <w:rPr>
          <w:sz w:val="24"/>
        </w:rPr>
        <w:t>нормативными</w:t>
      </w:r>
      <w:r w:rsidRPr="00A06B04">
        <w:rPr>
          <w:spacing w:val="-1"/>
          <w:sz w:val="24"/>
        </w:rPr>
        <w:t xml:space="preserve"> </w:t>
      </w:r>
      <w:r w:rsidRPr="00A06B04">
        <w:rPr>
          <w:sz w:val="24"/>
        </w:rPr>
        <w:t>документами:</w:t>
      </w:r>
    </w:p>
    <w:p w:rsidR="00A06B04" w:rsidRPr="00A06B04" w:rsidRDefault="00A06B04" w:rsidP="00A06B04">
      <w:pPr>
        <w:pStyle w:val="a3"/>
        <w:spacing w:before="10"/>
        <w:rPr>
          <w:sz w:val="23"/>
        </w:rPr>
      </w:pPr>
    </w:p>
    <w:p w:rsidR="00A06B04" w:rsidRPr="00A06B04" w:rsidRDefault="00A06B04" w:rsidP="00A06B04">
      <w:pPr>
        <w:pStyle w:val="a5"/>
        <w:numPr>
          <w:ilvl w:val="0"/>
          <w:numId w:val="2"/>
        </w:numPr>
        <w:tabs>
          <w:tab w:val="left" w:pos="2977"/>
          <w:tab w:val="left" w:pos="2978"/>
        </w:tabs>
        <w:spacing w:before="1" w:line="278" w:lineRule="auto"/>
        <w:ind w:right="229" w:firstLine="0"/>
        <w:rPr>
          <w:sz w:val="24"/>
        </w:rPr>
      </w:pPr>
      <w:r w:rsidRPr="00A06B04">
        <w:rPr>
          <w:sz w:val="24"/>
        </w:rPr>
        <w:t>Федеральный</w:t>
      </w:r>
      <w:r w:rsidRPr="00A06B04">
        <w:rPr>
          <w:spacing w:val="56"/>
          <w:sz w:val="24"/>
        </w:rPr>
        <w:t xml:space="preserve"> </w:t>
      </w:r>
      <w:r w:rsidRPr="00A06B04">
        <w:rPr>
          <w:sz w:val="24"/>
        </w:rPr>
        <w:t>закон</w:t>
      </w:r>
      <w:r w:rsidRPr="00A06B04">
        <w:rPr>
          <w:spacing w:val="57"/>
          <w:sz w:val="24"/>
        </w:rPr>
        <w:t xml:space="preserve"> </w:t>
      </w:r>
      <w:r w:rsidRPr="00A06B04">
        <w:rPr>
          <w:sz w:val="24"/>
        </w:rPr>
        <w:t>от</w:t>
      </w:r>
      <w:r w:rsidRPr="00A06B04">
        <w:rPr>
          <w:spacing w:val="55"/>
          <w:sz w:val="24"/>
        </w:rPr>
        <w:t xml:space="preserve"> </w:t>
      </w:r>
      <w:r w:rsidRPr="00A06B04">
        <w:rPr>
          <w:sz w:val="24"/>
        </w:rPr>
        <w:t>29</w:t>
      </w:r>
      <w:r w:rsidRPr="00A06B04">
        <w:rPr>
          <w:spacing w:val="57"/>
          <w:sz w:val="24"/>
        </w:rPr>
        <w:t xml:space="preserve"> </w:t>
      </w:r>
      <w:r w:rsidRPr="00A06B04">
        <w:rPr>
          <w:sz w:val="24"/>
        </w:rPr>
        <w:t>декабря</w:t>
      </w:r>
      <w:r w:rsidRPr="00A06B04">
        <w:rPr>
          <w:spacing w:val="55"/>
          <w:sz w:val="24"/>
        </w:rPr>
        <w:t xml:space="preserve"> </w:t>
      </w:r>
      <w:r w:rsidRPr="00A06B04">
        <w:rPr>
          <w:sz w:val="24"/>
        </w:rPr>
        <w:t>2012</w:t>
      </w:r>
      <w:r w:rsidRPr="00A06B04">
        <w:rPr>
          <w:spacing w:val="56"/>
          <w:sz w:val="24"/>
        </w:rPr>
        <w:t xml:space="preserve"> </w:t>
      </w:r>
      <w:r w:rsidRPr="00A06B04">
        <w:rPr>
          <w:sz w:val="24"/>
        </w:rPr>
        <w:t>г.</w:t>
      </w:r>
      <w:r w:rsidRPr="00A06B04">
        <w:rPr>
          <w:spacing w:val="2"/>
          <w:sz w:val="24"/>
        </w:rPr>
        <w:t xml:space="preserve"> </w:t>
      </w:r>
      <w:r w:rsidRPr="00A06B04">
        <w:rPr>
          <w:sz w:val="24"/>
        </w:rPr>
        <w:t>N</w:t>
      </w:r>
      <w:r w:rsidRPr="00A06B04">
        <w:rPr>
          <w:spacing w:val="57"/>
          <w:sz w:val="24"/>
        </w:rPr>
        <w:t xml:space="preserve"> </w:t>
      </w:r>
      <w:r w:rsidRPr="00A06B04">
        <w:rPr>
          <w:sz w:val="24"/>
        </w:rPr>
        <w:t>273-ФЗ</w:t>
      </w:r>
      <w:r w:rsidRPr="00A06B04">
        <w:rPr>
          <w:spacing w:val="57"/>
          <w:sz w:val="24"/>
        </w:rPr>
        <w:t xml:space="preserve"> </w:t>
      </w:r>
      <w:r w:rsidRPr="00A06B04">
        <w:rPr>
          <w:sz w:val="24"/>
        </w:rPr>
        <w:t>«Об</w:t>
      </w:r>
      <w:r w:rsidRPr="00A06B04">
        <w:rPr>
          <w:spacing w:val="57"/>
          <w:sz w:val="24"/>
        </w:rPr>
        <w:t xml:space="preserve"> </w:t>
      </w:r>
      <w:r w:rsidRPr="00A06B04">
        <w:rPr>
          <w:sz w:val="24"/>
        </w:rPr>
        <w:t>образовании</w:t>
      </w:r>
      <w:r w:rsidRPr="00A06B04">
        <w:rPr>
          <w:spacing w:val="56"/>
          <w:sz w:val="24"/>
        </w:rPr>
        <w:t xml:space="preserve"> </w:t>
      </w:r>
      <w:r w:rsidRPr="00A06B04">
        <w:rPr>
          <w:sz w:val="24"/>
        </w:rPr>
        <w:t>в</w:t>
      </w:r>
      <w:r w:rsidRPr="00A06B04">
        <w:rPr>
          <w:spacing w:val="-57"/>
          <w:sz w:val="24"/>
        </w:rPr>
        <w:t xml:space="preserve"> </w:t>
      </w:r>
      <w:r w:rsidRPr="00A06B04">
        <w:rPr>
          <w:sz w:val="24"/>
        </w:rPr>
        <w:t>Российской</w:t>
      </w:r>
      <w:r w:rsidRPr="00A06B04">
        <w:rPr>
          <w:spacing w:val="-1"/>
          <w:sz w:val="24"/>
        </w:rPr>
        <w:t xml:space="preserve"> </w:t>
      </w:r>
      <w:r w:rsidRPr="00A06B04">
        <w:rPr>
          <w:sz w:val="24"/>
        </w:rPr>
        <w:t>Федерации»</w:t>
      </w:r>
    </w:p>
    <w:p w:rsidR="00A06B04" w:rsidRPr="00A06B04" w:rsidRDefault="00A06B04" w:rsidP="00A06B04">
      <w:pPr>
        <w:pStyle w:val="a5"/>
        <w:numPr>
          <w:ilvl w:val="0"/>
          <w:numId w:val="2"/>
        </w:numPr>
        <w:tabs>
          <w:tab w:val="left" w:pos="2977"/>
          <w:tab w:val="left" w:pos="2978"/>
          <w:tab w:val="left" w:pos="4577"/>
          <w:tab w:val="left" w:pos="6589"/>
          <w:tab w:val="left" w:pos="8620"/>
          <w:tab w:val="left" w:pos="9889"/>
        </w:tabs>
        <w:spacing w:line="276" w:lineRule="auto"/>
        <w:ind w:right="232" w:firstLine="0"/>
        <w:rPr>
          <w:sz w:val="24"/>
        </w:rPr>
      </w:pPr>
      <w:r w:rsidRPr="00A06B04">
        <w:rPr>
          <w:sz w:val="24"/>
        </w:rPr>
        <w:t>Федеральный</w:t>
      </w:r>
      <w:r w:rsidRPr="00A06B04">
        <w:rPr>
          <w:sz w:val="24"/>
        </w:rPr>
        <w:tab/>
        <w:t>государственный</w:t>
      </w:r>
      <w:r w:rsidRPr="00A06B04">
        <w:rPr>
          <w:sz w:val="24"/>
        </w:rPr>
        <w:tab/>
        <w:t>образовательный</w:t>
      </w:r>
      <w:r w:rsidRPr="00A06B04">
        <w:rPr>
          <w:sz w:val="24"/>
        </w:rPr>
        <w:tab/>
        <w:t>стандарт</w:t>
      </w:r>
      <w:r w:rsidRPr="00A06B04">
        <w:rPr>
          <w:sz w:val="24"/>
        </w:rPr>
        <w:tab/>
      </w:r>
      <w:r w:rsidRPr="00A06B04">
        <w:rPr>
          <w:spacing w:val="-1"/>
          <w:sz w:val="24"/>
        </w:rPr>
        <w:t>основного</w:t>
      </w:r>
      <w:r w:rsidRPr="00A06B04">
        <w:rPr>
          <w:spacing w:val="-57"/>
          <w:sz w:val="24"/>
        </w:rPr>
        <w:t xml:space="preserve"> </w:t>
      </w:r>
      <w:r w:rsidRPr="00A06B04">
        <w:rPr>
          <w:sz w:val="24"/>
        </w:rPr>
        <w:t>общего</w:t>
      </w:r>
      <w:r w:rsidRPr="00A06B04">
        <w:rPr>
          <w:spacing w:val="-2"/>
          <w:sz w:val="24"/>
        </w:rPr>
        <w:t xml:space="preserve"> </w:t>
      </w:r>
      <w:r w:rsidRPr="00A06B04">
        <w:rPr>
          <w:sz w:val="24"/>
        </w:rPr>
        <w:t>образования</w:t>
      </w:r>
    </w:p>
    <w:p w:rsidR="00A06B04" w:rsidRPr="00A06B04" w:rsidRDefault="00A06B04" w:rsidP="00A06B04">
      <w:pPr>
        <w:pStyle w:val="a5"/>
        <w:numPr>
          <w:ilvl w:val="0"/>
          <w:numId w:val="2"/>
        </w:numPr>
        <w:tabs>
          <w:tab w:val="left" w:pos="2929"/>
          <w:tab w:val="left" w:pos="2930"/>
          <w:tab w:val="left" w:pos="4328"/>
          <w:tab w:val="left" w:pos="5506"/>
          <w:tab w:val="left" w:pos="7511"/>
          <w:tab w:val="left" w:pos="8888"/>
          <w:tab w:val="left" w:pos="10167"/>
        </w:tabs>
        <w:spacing w:line="278" w:lineRule="auto"/>
        <w:ind w:left="2630" w:right="233" w:hanging="360"/>
        <w:rPr>
          <w:sz w:val="24"/>
        </w:rPr>
      </w:pPr>
      <w:r w:rsidRPr="00A06B04">
        <w:tab/>
      </w:r>
      <w:r w:rsidRPr="00A06B04">
        <w:rPr>
          <w:sz w:val="24"/>
        </w:rPr>
        <w:t>Примерная</w:t>
      </w:r>
      <w:r w:rsidRPr="00A06B04">
        <w:rPr>
          <w:sz w:val="24"/>
        </w:rPr>
        <w:tab/>
        <w:t>основная</w:t>
      </w:r>
      <w:r w:rsidRPr="00A06B04">
        <w:rPr>
          <w:sz w:val="24"/>
        </w:rPr>
        <w:tab/>
        <w:t>образовательная</w:t>
      </w:r>
      <w:r w:rsidRPr="00A06B04">
        <w:rPr>
          <w:sz w:val="24"/>
        </w:rPr>
        <w:tab/>
        <w:t xml:space="preserve"> программа</w:t>
      </w:r>
      <w:r w:rsidRPr="00A06B04">
        <w:rPr>
          <w:sz w:val="24"/>
        </w:rPr>
        <w:tab/>
        <w:t>основного</w:t>
      </w:r>
      <w:r w:rsidRPr="00A06B04">
        <w:rPr>
          <w:sz w:val="24"/>
        </w:rPr>
        <w:tab/>
        <w:t>общего</w:t>
      </w:r>
      <w:r w:rsidRPr="00A06B04">
        <w:rPr>
          <w:spacing w:val="-2"/>
          <w:sz w:val="24"/>
        </w:rPr>
        <w:t xml:space="preserve"> </w:t>
      </w:r>
      <w:r w:rsidRPr="00A06B04">
        <w:rPr>
          <w:sz w:val="24"/>
        </w:rPr>
        <w:t>образования</w:t>
      </w:r>
    </w:p>
    <w:p w:rsidR="00A06B04" w:rsidRPr="00A06B04" w:rsidRDefault="00A06B04" w:rsidP="00A06B04">
      <w:pPr>
        <w:pStyle w:val="a5"/>
        <w:numPr>
          <w:ilvl w:val="0"/>
          <w:numId w:val="2"/>
        </w:numPr>
        <w:tabs>
          <w:tab w:val="left" w:pos="2989"/>
          <w:tab w:val="left" w:pos="2990"/>
          <w:tab w:val="left" w:pos="4419"/>
          <w:tab w:val="left" w:pos="4916"/>
          <w:tab w:val="left" w:pos="6079"/>
          <w:tab w:val="left" w:pos="6921"/>
          <w:tab w:val="left" w:pos="7291"/>
          <w:tab w:val="left" w:pos="9899"/>
        </w:tabs>
        <w:spacing w:line="276" w:lineRule="auto"/>
        <w:ind w:left="2630" w:right="230" w:hanging="360"/>
        <w:rPr>
          <w:sz w:val="24"/>
        </w:rPr>
      </w:pPr>
      <w:r w:rsidRPr="00A06B04">
        <w:tab/>
      </w:r>
      <w:r w:rsidRPr="00A06B04">
        <w:rPr>
          <w:sz w:val="24"/>
        </w:rPr>
        <w:t>Программа</w:t>
      </w:r>
      <w:r w:rsidRPr="00A06B04">
        <w:rPr>
          <w:sz w:val="24"/>
        </w:rPr>
        <w:tab/>
        <w:t>по</w:t>
      </w:r>
      <w:r w:rsidRPr="00A06B04">
        <w:rPr>
          <w:sz w:val="24"/>
        </w:rPr>
        <w:tab/>
        <w:t>русскому</w:t>
      </w:r>
      <w:r w:rsidRPr="00A06B04">
        <w:rPr>
          <w:sz w:val="24"/>
        </w:rPr>
        <w:tab/>
      </w:r>
      <w:r w:rsidRPr="00A06B04">
        <w:rPr>
          <w:spacing w:val="-1"/>
          <w:sz w:val="24"/>
        </w:rPr>
        <w:t>языку</w:t>
      </w:r>
      <w:r w:rsidRPr="00A06B04">
        <w:rPr>
          <w:spacing w:val="-1"/>
          <w:sz w:val="24"/>
        </w:rPr>
        <w:tab/>
      </w:r>
      <w:r w:rsidRPr="00A06B04">
        <w:rPr>
          <w:sz w:val="24"/>
        </w:rPr>
        <w:t>к</w:t>
      </w:r>
      <w:r w:rsidRPr="00A06B04">
        <w:rPr>
          <w:sz w:val="24"/>
        </w:rPr>
        <w:tab/>
        <w:t>учебно-методическому</w:t>
      </w:r>
      <w:r w:rsidRPr="00A06B04">
        <w:rPr>
          <w:sz w:val="24"/>
        </w:rPr>
        <w:tab/>
      </w:r>
      <w:r w:rsidRPr="00A06B04">
        <w:rPr>
          <w:spacing w:val="-3"/>
          <w:sz w:val="24"/>
        </w:rPr>
        <w:t>комплексу</w:t>
      </w:r>
      <w:r w:rsidRPr="00A06B04">
        <w:rPr>
          <w:spacing w:val="-6"/>
          <w:sz w:val="24"/>
        </w:rPr>
        <w:t xml:space="preserve"> </w:t>
      </w:r>
      <w:proofErr w:type="spellStart"/>
      <w:r w:rsidRPr="00A06B04">
        <w:rPr>
          <w:spacing w:val="-2"/>
          <w:sz w:val="24"/>
        </w:rPr>
        <w:t>Л.М.Рыбченковой</w:t>
      </w:r>
      <w:proofErr w:type="spellEnd"/>
      <w:r w:rsidRPr="00A06B04">
        <w:rPr>
          <w:spacing w:val="-2"/>
          <w:sz w:val="24"/>
        </w:rPr>
        <w:t>.</w:t>
      </w:r>
    </w:p>
    <w:p w:rsidR="00A06B04" w:rsidRDefault="00A06B04" w:rsidP="00A06B04">
      <w:pPr>
        <w:pStyle w:val="a3"/>
        <w:spacing w:before="1"/>
        <w:rPr>
          <w:i/>
          <w:sz w:val="27"/>
        </w:rPr>
      </w:pPr>
    </w:p>
    <w:p w:rsidR="00A06B04" w:rsidRDefault="00A06B04" w:rsidP="00A06B04">
      <w:pPr>
        <w:ind w:left="4586"/>
        <w:rPr>
          <w:b/>
          <w:sz w:val="28"/>
        </w:rPr>
      </w:pPr>
      <w:proofErr w:type="spellStart"/>
      <w:r>
        <w:rPr>
          <w:b/>
          <w:sz w:val="28"/>
        </w:rPr>
        <w:t>Учебно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методический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комплект:</w:t>
      </w:r>
    </w:p>
    <w:p w:rsidR="00A06B04" w:rsidRDefault="00A06B04" w:rsidP="00A06B04">
      <w:pPr>
        <w:pStyle w:val="a3"/>
        <w:spacing w:before="2"/>
        <w:rPr>
          <w:b/>
          <w:sz w:val="27"/>
        </w:rPr>
      </w:pPr>
    </w:p>
    <w:p w:rsidR="00A06B04" w:rsidRDefault="00A06B04" w:rsidP="00A06B04">
      <w:pPr>
        <w:pStyle w:val="a5"/>
        <w:numPr>
          <w:ilvl w:val="1"/>
          <w:numId w:val="2"/>
        </w:numPr>
        <w:tabs>
          <w:tab w:val="left" w:pos="2849"/>
        </w:tabs>
        <w:spacing w:before="1" w:line="276" w:lineRule="auto"/>
        <w:ind w:right="226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комплекса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Л.М.Рыбченковой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О.М.Александровой,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А.В</w:t>
      </w:r>
      <w:r>
        <w:rPr>
          <w:spacing w:val="1"/>
          <w:sz w:val="24"/>
        </w:rPr>
        <w:t xml:space="preserve"> </w:t>
      </w:r>
      <w:r>
        <w:rPr>
          <w:sz w:val="24"/>
        </w:rPr>
        <w:t>Глазкова,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А.В.Григорьева.</w:t>
      </w:r>
    </w:p>
    <w:p w:rsidR="00A06B04" w:rsidRDefault="00A06B04" w:rsidP="00A06B04">
      <w:pPr>
        <w:pStyle w:val="a5"/>
        <w:numPr>
          <w:ilvl w:val="1"/>
          <w:numId w:val="2"/>
        </w:numPr>
        <w:tabs>
          <w:tab w:val="left" w:pos="2849"/>
        </w:tabs>
        <w:spacing w:line="273" w:lineRule="auto"/>
        <w:ind w:right="229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Л.М.Рыбченкова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О.М.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 w:rsidR="00A06B04" w:rsidRDefault="00A06B04" w:rsidP="00A06B04">
      <w:pPr>
        <w:pStyle w:val="a3"/>
        <w:spacing w:line="276" w:lineRule="auto"/>
        <w:ind w:left="1562" w:right="232"/>
        <w:jc w:val="both"/>
      </w:pPr>
      <w:r>
        <w:t>Целью коррекционной работы</w:t>
      </w:r>
      <w:r>
        <w:rPr>
          <w:spacing w:val="1"/>
        </w:rPr>
        <w:t xml:space="preserve"> </w:t>
      </w:r>
      <w:r>
        <w:t>является восполнение пробелов в знаниях учащихся и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A06B04" w:rsidRDefault="00A06B04" w:rsidP="00A06B04">
      <w:pPr>
        <w:pStyle w:val="a3"/>
        <w:spacing w:line="275" w:lineRule="exact"/>
        <w:ind w:left="1562"/>
        <w:jc w:val="both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часа.</w:t>
      </w:r>
    </w:p>
    <w:p w:rsidR="00A06B04" w:rsidRDefault="00A06B04" w:rsidP="00A06B04">
      <w:pPr>
        <w:pStyle w:val="a3"/>
        <w:spacing w:before="38"/>
        <w:ind w:left="1562" w:right="223"/>
        <w:jc w:val="both"/>
      </w:pP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учащихся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«Г»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характерна</w:t>
      </w:r>
      <w:r>
        <w:rPr>
          <w:b/>
          <w:i/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пассивность,</w:t>
      </w:r>
      <w:r>
        <w:rPr>
          <w:spacing w:val="1"/>
        </w:rPr>
        <w:t xml:space="preserve"> </w:t>
      </w:r>
      <w:r>
        <w:t>повышенная</w:t>
      </w:r>
      <w:r>
        <w:rPr>
          <w:spacing w:val="-57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 xml:space="preserve">четкость и </w:t>
      </w:r>
      <w:proofErr w:type="spellStart"/>
      <w:r>
        <w:t>координированность</w:t>
      </w:r>
      <w:proofErr w:type="spellEnd"/>
      <w:r>
        <w:t xml:space="preserve"> непроизвольных движений, трудности переключения и</w:t>
      </w:r>
      <w:r>
        <w:rPr>
          <w:spacing w:val="1"/>
        </w:rPr>
        <w:t xml:space="preserve"> </w:t>
      </w:r>
      <w:r>
        <w:t>автоматизации.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замедлением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беден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узок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явлениях.</w:t>
      </w:r>
      <w:r>
        <w:rPr>
          <w:spacing w:val="6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характеризуется неустойчивостью, частой отвлекаемостью. Память ограниченна в объеме</w:t>
      </w:r>
      <w:r>
        <w:rPr>
          <w:spacing w:val="1"/>
        </w:rPr>
        <w:t xml:space="preserve"> </w:t>
      </w:r>
      <w:r>
        <w:t>и непрочна. Наглядно – образное мышление в стадии формирования. Эмоционально –</w:t>
      </w:r>
      <w:r>
        <w:rPr>
          <w:spacing w:val="1"/>
        </w:rPr>
        <w:t xml:space="preserve"> </w:t>
      </w:r>
      <w:r>
        <w:t>волевая</w:t>
      </w:r>
      <w:r>
        <w:rPr>
          <w:spacing w:val="-2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 формирования.</w:t>
      </w:r>
    </w:p>
    <w:p w:rsidR="00A06B04" w:rsidRDefault="00A06B04" w:rsidP="00A06B04">
      <w:pPr>
        <w:pStyle w:val="a3"/>
        <w:spacing w:before="1"/>
        <w:ind w:left="1562" w:right="230"/>
        <w:jc w:val="both"/>
      </w:pP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задержку</w:t>
      </w:r>
      <w:r>
        <w:rPr>
          <w:spacing w:val="-8"/>
        </w:rPr>
        <w:t xml:space="preserve"> </w:t>
      </w:r>
      <w:r>
        <w:t>психического развития</w:t>
      </w:r>
      <w:r>
        <w:rPr>
          <w:color w:val="FF0000"/>
        </w:rPr>
        <w:t>.</w:t>
      </w:r>
    </w:p>
    <w:p w:rsidR="00A06B04" w:rsidRDefault="00A06B04" w:rsidP="00A06B04">
      <w:pPr>
        <w:pStyle w:val="a5"/>
        <w:numPr>
          <w:ilvl w:val="0"/>
          <w:numId w:val="1"/>
        </w:numPr>
        <w:tabs>
          <w:tab w:val="left" w:pos="1889"/>
        </w:tabs>
        <w:spacing w:before="2" w:line="276" w:lineRule="auto"/>
        <w:ind w:right="231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зоне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 педагога.</w:t>
      </w:r>
    </w:p>
    <w:p w:rsidR="00A06B04" w:rsidRDefault="00A06B04" w:rsidP="00A06B04">
      <w:pPr>
        <w:pStyle w:val="a5"/>
        <w:numPr>
          <w:ilvl w:val="0"/>
          <w:numId w:val="1"/>
        </w:numPr>
        <w:tabs>
          <w:tab w:val="left" w:pos="1949"/>
        </w:tabs>
        <w:spacing w:before="201" w:line="276" w:lineRule="auto"/>
        <w:ind w:right="230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A06B04" w:rsidRDefault="00A06B04" w:rsidP="00A06B04">
      <w:pPr>
        <w:spacing w:line="276" w:lineRule="auto"/>
        <w:jc w:val="both"/>
        <w:rPr>
          <w:sz w:val="24"/>
        </w:rPr>
        <w:sectPr w:rsidR="00A06B04">
          <w:pgSz w:w="11910" w:h="16840"/>
          <w:pgMar w:top="1320" w:right="620" w:bottom="280" w:left="140" w:header="720" w:footer="720" w:gutter="0"/>
          <w:cols w:space="720"/>
        </w:sectPr>
      </w:pPr>
    </w:p>
    <w:p w:rsidR="00A06B04" w:rsidRDefault="00A06B04" w:rsidP="00A06B04">
      <w:pPr>
        <w:pStyle w:val="a5"/>
        <w:numPr>
          <w:ilvl w:val="0"/>
          <w:numId w:val="1"/>
        </w:numPr>
        <w:tabs>
          <w:tab w:val="left" w:pos="1769"/>
        </w:tabs>
        <w:spacing w:before="68" w:line="278" w:lineRule="auto"/>
        <w:ind w:right="231" w:firstLine="0"/>
        <w:jc w:val="both"/>
        <w:rPr>
          <w:sz w:val="24"/>
        </w:rPr>
      </w:pPr>
      <w:r>
        <w:rPr>
          <w:sz w:val="24"/>
        </w:rPr>
        <w:lastRenderedPageBreak/>
        <w:t>Использование наглядных, практических, словесных методов обучения и воспитания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психофизического состояния ребенка.</w:t>
      </w:r>
    </w:p>
    <w:p w:rsidR="00A06B04" w:rsidRDefault="00A06B04" w:rsidP="00A06B04">
      <w:pPr>
        <w:pStyle w:val="a3"/>
        <w:spacing w:before="196" w:line="276" w:lineRule="auto"/>
        <w:ind w:left="1562" w:right="228"/>
        <w:jc w:val="both"/>
      </w:pPr>
      <w:r>
        <w:t>Планирование разделов, содержание учебного предмета, курса, планируемые результаты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поурочное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рабочей программы соответствует указанным разделам рабочей программы 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для общеобразовательного 8 класса.</w:t>
      </w:r>
    </w:p>
    <w:p w:rsidR="002E350F" w:rsidRDefault="002E350F"/>
    <w:sectPr w:rsidR="002E350F" w:rsidSect="002E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A62"/>
    <w:multiLevelType w:val="hybridMultilevel"/>
    <w:tmpl w:val="6540D4A2"/>
    <w:lvl w:ilvl="0" w:tplc="08D8B910">
      <w:numFmt w:val="bullet"/>
      <w:lvlText w:val="–"/>
      <w:lvlJc w:val="left"/>
      <w:pPr>
        <w:ind w:left="156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4BD06">
      <w:numFmt w:val="bullet"/>
      <w:lvlText w:val="•"/>
      <w:lvlJc w:val="left"/>
      <w:pPr>
        <w:ind w:left="2518" w:hanging="327"/>
      </w:pPr>
      <w:rPr>
        <w:rFonts w:hint="default"/>
        <w:lang w:val="ru-RU" w:eastAsia="en-US" w:bidi="ar-SA"/>
      </w:rPr>
    </w:lvl>
    <w:lvl w:ilvl="2" w:tplc="0F6863A0">
      <w:numFmt w:val="bullet"/>
      <w:lvlText w:val="•"/>
      <w:lvlJc w:val="left"/>
      <w:pPr>
        <w:ind w:left="3477" w:hanging="327"/>
      </w:pPr>
      <w:rPr>
        <w:rFonts w:hint="default"/>
        <w:lang w:val="ru-RU" w:eastAsia="en-US" w:bidi="ar-SA"/>
      </w:rPr>
    </w:lvl>
    <w:lvl w:ilvl="3" w:tplc="8A64BFE8">
      <w:numFmt w:val="bullet"/>
      <w:lvlText w:val="•"/>
      <w:lvlJc w:val="left"/>
      <w:pPr>
        <w:ind w:left="4435" w:hanging="327"/>
      </w:pPr>
      <w:rPr>
        <w:rFonts w:hint="default"/>
        <w:lang w:val="ru-RU" w:eastAsia="en-US" w:bidi="ar-SA"/>
      </w:rPr>
    </w:lvl>
    <w:lvl w:ilvl="4" w:tplc="DAEC30F2">
      <w:numFmt w:val="bullet"/>
      <w:lvlText w:val="•"/>
      <w:lvlJc w:val="left"/>
      <w:pPr>
        <w:ind w:left="5394" w:hanging="327"/>
      </w:pPr>
      <w:rPr>
        <w:rFonts w:hint="default"/>
        <w:lang w:val="ru-RU" w:eastAsia="en-US" w:bidi="ar-SA"/>
      </w:rPr>
    </w:lvl>
    <w:lvl w:ilvl="5" w:tplc="0B5C18C2">
      <w:numFmt w:val="bullet"/>
      <w:lvlText w:val="•"/>
      <w:lvlJc w:val="left"/>
      <w:pPr>
        <w:ind w:left="6353" w:hanging="327"/>
      </w:pPr>
      <w:rPr>
        <w:rFonts w:hint="default"/>
        <w:lang w:val="ru-RU" w:eastAsia="en-US" w:bidi="ar-SA"/>
      </w:rPr>
    </w:lvl>
    <w:lvl w:ilvl="6" w:tplc="24FE82C2">
      <w:numFmt w:val="bullet"/>
      <w:lvlText w:val="•"/>
      <w:lvlJc w:val="left"/>
      <w:pPr>
        <w:ind w:left="7311" w:hanging="327"/>
      </w:pPr>
      <w:rPr>
        <w:rFonts w:hint="default"/>
        <w:lang w:val="ru-RU" w:eastAsia="en-US" w:bidi="ar-SA"/>
      </w:rPr>
    </w:lvl>
    <w:lvl w:ilvl="7" w:tplc="AFDAD7FC">
      <w:numFmt w:val="bullet"/>
      <w:lvlText w:val="•"/>
      <w:lvlJc w:val="left"/>
      <w:pPr>
        <w:ind w:left="8270" w:hanging="327"/>
      </w:pPr>
      <w:rPr>
        <w:rFonts w:hint="default"/>
        <w:lang w:val="ru-RU" w:eastAsia="en-US" w:bidi="ar-SA"/>
      </w:rPr>
    </w:lvl>
    <w:lvl w:ilvl="8" w:tplc="992A676A">
      <w:numFmt w:val="bullet"/>
      <w:lvlText w:val="•"/>
      <w:lvlJc w:val="left"/>
      <w:pPr>
        <w:ind w:left="9229" w:hanging="327"/>
      </w:pPr>
      <w:rPr>
        <w:rFonts w:hint="default"/>
        <w:lang w:val="ru-RU" w:eastAsia="en-US" w:bidi="ar-SA"/>
      </w:rPr>
    </w:lvl>
  </w:abstractNum>
  <w:abstractNum w:abstractNumId="1">
    <w:nsid w:val="5CEE559B"/>
    <w:multiLevelType w:val="hybridMultilevel"/>
    <w:tmpl w:val="BD74959E"/>
    <w:lvl w:ilvl="0" w:tplc="70387F64">
      <w:start w:val="1"/>
      <w:numFmt w:val="decimal"/>
      <w:lvlText w:val="%1."/>
      <w:lvlJc w:val="left"/>
      <w:pPr>
        <w:ind w:left="2270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71C4A78">
      <w:numFmt w:val="bullet"/>
      <w:lvlText w:val=""/>
      <w:lvlJc w:val="left"/>
      <w:pPr>
        <w:ind w:left="28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0D47008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3" w:tplc="56B60A40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BE182130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881060B2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6" w:tplc="13504A88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7" w:tplc="BDA26E50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  <w:lvl w:ilvl="8" w:tplc="96EEBC88">
      <w:numFmt w:val="bullet"/>
      <w:lvlText w:val="•"/>
      <w:lvlJc w:val="left"/>
      <w:pPr>
        <w:ind w:left="930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06B04"/>
    <w:rsid w:val="000E6A7D"/>
    <w:rsid w:val="002E350F"/>
    <w:rsid w:val="00A0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6B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6B0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06B04"/>
    <w:pPr>
      <w:ind w:left="184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06B04"/>
    <w:pPr>
      <w:ind w:left="15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2023-11-01T17:10:00Z</dcterms:created>
  <dcterms:modified xsi:type="dcterms:W3CDTF">2023-11-01T17:12:00Z</dcterms:modified>
</cp:coreProperties>
</file>