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47" w:rsidRDefault="00447D47" w:rsidP="00447D47">
      <w:pPr>
        <w:pStyle w:val="c22"/>
        <w:shd w:val="clear" w:color="auto" w:fill="FFFFFF"/>
        <w:spacing w:before="0" w:beforeAutospacing="0" w:after="0" w:afterAutospacing="0"/>
        <w:ind w:firstLine="567"/>
        <w:jc w:val="both"/>
        <w:rPr>
          <w:rFonts w:ascii="Calibri" w:hAnsi="Calibri" w:cs="Calibri"/>
          <w:color w:val="000000"/>
          <w:sz w:val="22"/>
          <w:szCs w:val="22"/>
        </w:rPr>
      </w:pPr>
      <w:r>
        <w:rPr>
          <w:rStyle w:val="c44"/>
          <w:color w:val="000000"/>
        </w:rPr>
        <w:t>Рабочая программа курса внеурочной деятельности </w:t>
      </w:r>
      <w:r w:rsidRPr="00062DE6">
        <w:t>«Читаем</w:t>
      </w:r>
      <w:r>
        <w:t>. Размышляем. С</w:t>
      </w:r>
      <w:r w:rsidRPr="00062DE6">
        <w:t>очиняем»</w:t>
      </w:r>
      <w:r>
        <w:rPr>
          <w:b/>
        </w:rPr>
        <w:t xml:space="preserve"> </w:t>
      </w:r>
      <w:r>
        <w:rPr>
          <w:rStyle w:val="c44"/>
          <w:color w:val="000000"/>
        </w:rPr>
        <w:t>разработана на основе учебного пособия «ОГЭ 2024. Русский язык. Сочинение-рассуждение и изложение/</w:t>
      </w:r>
      <w:proofErr w:type="spellStart"/>
      <w:r>
        <w:rPr>
          <w:rStyle w:val="c44"/>
          <w:color w:val="000000"/>
        </w:rPr>
        <w:t>Л.Н.Черкасова</w:t>
      </w:r>
      <w:proofErr w:type="spellEnd"/>
      <w:r>
        <w:rPr>
          <w:rStyle w:val="c44"/>
          <w:color w:val="000000"/>
        </w:rPr>
        <w:t>. – Москва: ЭКСМО, 2023. – 336с.</w:t>
      </w:r>
    </w:p>
    <w:p w:rsidR="00447D47" w:rsidRDefault="00447D47" w:rsidP="00447D47">
      <w:pPr>
        <w:pStyle w:val="c40"/>
        <w:shd w:val="clear" w:color="auto" w:fill="FFFFFF"/>
        <w:spacing w:before="0" w:beforeAutospacing="0" w:after="0" w:afterAutospacing="0"/>
        <w:ind w:firstLine="567"/>
        <w:jc w:val="both"/>
        <w:rPr>
          <w:rFonts w:ascii="Calibri" w:hAnsi="Calibri" w:cs="Calibri"/>
          <w:color w:val="000000"/>
          <w:sz w:val="22"/>
          <w:szCs w:val="22"/>
        </w:rPr>
      </w:pPr>
      <w:r>
        <w:rPr>
          <w:rStyle w:val="c44"/>
          <w:color w:val="000000"/>
        </w:rPr>
        <w:t xml:space="preserve">Программа курса предназначена для учащихся 9-х классов рассчитана на 34 часа (1ч в неделю). </w:t>
      </w:r>
      <w:r>
        <w:rPr>
          <w:rStyle w:val="c0"/>
          <w:color w:val="000000"/>
        </w:rPr>
        <w:t xml:space="preserve">Курс имеет практическую направленность и служит прежде всего для подготовки учащихся к написанию сочинения-рассуждения в формате ОГЭ (задание 13.1, 13.2, 13.3). </w:t>
      </w:r>
    </w:p>
    <w:p w:rsidR="00447D47" w:rsidRDefault="00447D47" w:rsidP="00447D47">
      <w:pPr>
        <w:pStyle w:val="c31"/>
        <w:shd w:val="clear" w:color="auto" w:fill="FFFFFF"/>
        <w:spacing w:before="0" w:beforeAutospacing="0" w:after="0" w:afterAutospacing="0"/>
        <w:ind w:firstLine="567"/>
        <w:jc w:val="both"/>
        <w:rPr>
          <w:rFonts w:ascii="Calibri" w:hAnsi="Calibri" w:cs="Calibri"/>
          <w:color w:val="000000"/>
          <w:sz w:val="22"/>
          <w:szCs w:val="22"/>
        </w:rPr>
      </w:pPr>
      <w:r>
        <w:rPr>
          <w:rStyle w:val="c12"/>
          <w:b/>
          <w:bCs/>
          <w:color w:val="000000"/>
        </w:rPr>
        <w:t>Общая характеристика курса</w:t>
      </w:r>
    </w:p>
    <w:p w:rsidR="00447D47" w:rsidRDefault="00447D47" w:rsidP="00447D47">
      <w:pPr>
        <w:pStyle w:val="c17"/>
        <w:shd w:val="clear" w:color="auto" w:fill="FFFFFF"/>
        <w:spacing w:before="0" w:beforeAutospacing="0" w:after="0" w:afterAutospacing="0"/>
        <w:ind w:firstLine="567"/>
        <w:jc w:val="both"/>
        <w:rPr>
          <w:rStyle w:val="c0"/>
          <w:color w:val="000000"/>
        </w:rPr>
      </w:pPr>
      <w:r>
        <w:rPr>
          <w:rStyle w:val="c0"/>
          <w:color w:val="000000"/>
        </w:rPr>
        <w:t>Тема данного курса предполагает изучение только избранных вопросов русского языка, поэтому содержание данной рабочей программы включает темы, которые выносятся для проверки при написании сочинения при проведении ОГЭ по русскому языку. Выбор пособия в качестве основы для составления рабочей программы обусловлен тем, что включённый в него теоретический и практический материал и способствует успешной подготовке учащихся к сдаче ОГЭ. Кроме этого используются цифровые образовательные ресурсы, помогающие учащимся актуализировать теоретические знания, необходимые при выполнении творческой части ОГЭ, а также предоставляющие возможность потренироваться в написании отдельных элементов сочинения на основе предложенных для анализа текстов.</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Цель курса: научить учащихся работать с текстом, отбирать нужную информацию: находить проблемы текста, комментировать эти проблемы, выявлять авторскую позицию, приводить собственные аргументы.</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Главное назначение данного курса состоит в том, чтобы учащиеся на экзамене по русскому языку смогли проявить следующие умения и навыки:</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1) понимать информацию, содержащуюся в тексте;</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2)  анализировать содержание читаемого текста;</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3)  формулировать собственное мнение и связно, последовательно его излагать;</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4)  аргументированно доказывать собственное мнение;</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5)  ставить коммуникативные цели и достигать их через содержание текста сочинения;</w:t>
      </w:r>
    </w:p>
    <w:p w:rsidR="00447D47" w:rsidRDefault="00447D47" w:rsidP="00447D47">
      <w:pPr>
        <w:pStyle w:val="c1"/>
        <w:shd w:val="clear" w:color="auto" w:fill="FFFFFF"/>
        <w:spacing w:before="0" w:beforeAutospacing="0" w:after="0" w:afterAutospacing="0"/>
        <w:ind w:firstLine="567"/>
        <w:rPr>
          <w:rFonts w:ascii="Calibri" w:hAnsi="Calibri" w:cs="Calibri"/>
          <w:color w:val="000000"/>
          <w:sz w:val="22"/>
          <w:szCs w:val="22"/>
        </w:rPr>
      </w:pPr>
      <w:r>
        <w:rPr>
          <w:rStyle w:val="c0"/>
          <w:color w:val="000000"/>
        </w:rPr>
        <w:t>6) структурировать собственный текст и композиционно правильно оформлять письменную работу.</w:t>
      </w:r>
    </w:p>
    <w:p w:rsidR="00447D47" w:rsidRDefault="00447D47" w:rsidP="00447D47">
      <w:pPr>
        <w:pStyle w:val="c17"/>
        <w:shd w:val="clear" w:color="auto" w:fill="FFFFFF"/>
        <w:spacing w:before="0" w:beforeAutospacing="0" w:after="0" w:afterAutospacing="0"/>
        <w:ind w:firstLine="567"/>
        <w:jc w:val="both"/>
        <w:rPr>
          <w:rStyle w:val="c0"/>
          <w:color w:val="000000"/>
        </w:rPr>
      </w:pPr>
    </w:p>
    <w:p w:rsidR="00447D47" w:rsidRDefault="00447D47" w:rsidP="00447D47">
      <w:pPr>
        <w:pStyle w:val="c17"/>
        <w:shd w:val="clear" w:color="auto" w:fill="FFFFFF"/>
        <w:spacing w:before="0" w:beforeAutospacing="0" w:after="0" w:afterAutospacing="0"/>
        <w:ind w:firstLine="567"/>
        <w:jc w:val="both"/>
        <w:rPr>
          <w:rFonts w:ascii="Calibri" w:hAnsi="Calibri" w:cs="Calibri"/>
          <w:color w:val="000000"/>
          <w:sz w:val="22"/>
          <w:szCs w:val="22"/>
        </w:rPr>
      </w:pPr>
      <w:r>
        <w:rPr>
          <w:rStyle w:val="c0"/>
          <w:color w:val="000000"/>
        </w:rPr>
        <w:t xml:space="preserve">Программа курса реализуется в тесной связи с Рабочей программой воспитания школы. На занятиях используются тексы, содержащие нравственные понятия, проводится работа со словарями по выяснению лексического значения морально-этических понятий, анализируются фрагменты предложенных для анализа текстов и ведется обучение детей давать обоснованное объяснение своей точки зрения на предмет речи. Воспитывается культура речи, формируется навык совместной деятельности. </w:t>
      </w:r>
    </w:p>
    <w:p w:rsidR="00FC0076" w:rsidRDefault="00FC0076">
      <w:bookmarkStart w:id="0" w:name="_GoBack"/>
      <w:bookmarkEnd w:id="0"/>
    </w:p>
    <w:sectPr w:rsidR="00FC0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B1"/>
    <w:rsid w:val="001268B1"/>
    <w:rsid w:val="00447D47"/>
    <w:rsid w:val="00FC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08A8"/>
  <w15:chartTrackingRefBased/>
  <w15:docId w15:val="{571E779E-8491-4CBD-8158-8F2B96B7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4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47D47"/>
  </w:style>
  <w:style w:type="paragraph" w:customStyle="1" w:styleId="c40">
    <w:name w:val="c40"/>
    <w:basedOn w:val="a"/>
    <w:rsid w:val="0044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7D47"/>
  </w:style>
  <w:style w:type="paragraph" w:customStyle="1" w:styleId="c31">
    <w:name w:val="c31"/>
    <w:basedOn w:val="a"/>
    <w:rsid w:val="0044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47D47"/>
  </w:style>
  <w:style w:type="paragraph" w:customStyle="1" w:styleId="c17">
    <w:name w:val="c17"/>
    <w:basedOn w:val="a"/>
    <w:rsid w:val="00447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47D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2023-11-01T11:56:00Z</dcterms:created>
  <dcterms:modified xsi:type="dcterms:W3CDTF">2023-11-01T11:56:00Z</dcterms:modified>
</cp:coreProperties>
</file>