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483" w:rsidRDefault="007A7483" w:rsidP="00AC48B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Муниципальное образовательное учреждение дополнительного образования</w:t>
      </w:r>
    </w:p>
    <w:p w:rsidR="007A7483" w:rsidRDefault="007A7483" w:rsidP="00AC48B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Центр дополнительного образования детей</w:t>
      </w:r>
    </w:p>
    <w:p w:rsidR="007A7483" w:rsidRDefault="007A7483" w:rsidP="00AC48B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A7483" w:rsidRDefault="007A7483" w:rsidP="00AC48B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A7483" w:rsidRDefault="007A7483" w:rsidP="00AC48B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7483" w:rsidRDefault="007A7483" w:rsidP="00AC48B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48B0" w:rsidRDefault="00AC48B0" w:rsidP="00F640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Районный конкурс профессионального мастерства педагогов</w:t>
      </w:r>
    </w:p>
    <w:p w:rsidR="00CF31DA" w:rsidRDefault="00AC48B0" w:rsidP="00F640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7285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оя м</w:t>
      </w:r>
      <w:r w:rsidR="00572857">
        <w:rPr>
          <w:rFonts w:ascii="Times New Roman" w:hAnsi="Times New Roman" w:cs="Times New Roman"/>
          <w:sz w:val="28"/>
          <w:szCs w:val="28"/>
        </w:rPr>
        <w:t xml:space="preserve">етодическая </w:t>
      </w:r>
      <w:r>
        <w:rPr>
          <w:rFonts w:ascii="Times New Roman" w:hAnsi="Times New Roman" w:cs="Times New Roman"/>
          <w:sz w:val="28"/>
          <w:szCs w:val="28"/>
        </w:rPr>
        <w:t>находка»</w:t>
      </w:r>
      <w:r w:rsidR="00CF31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857" w:rsidRDefault="00CF31DA" w:rsidP="00F640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(Опыт организации занятий внеурочной деятельности)</w:t>
      </w:r>
      <w:r w:rsidR="005728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AFE" w:rsidRDefault="00572857" w:rsidP="00F640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009">
        <w:rPr>
          <w:rFonts w:ascii="Times New Roman" w:hAnsi="Times New Roman" w:cs="Times New Roman"/>
          <w:b/>
          <w:sz w:val="28"/>
          <w:szCs w:val="28"/>
        </w:rPr>
        <w:t>Пленэр</w:t>
      </w:r>
      <w:r w:rsidR="009D2B9B" w:rsidRPr="00F640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5AFE" w:rsidRPr="00F64009">
        <w:rPr>
          <w:rFonts w:ascii="Times New Roman" w:hAnsi="Times New Roman" w:cs="Times New Roman"/>
          <w:b/>
          <w:sz w:val="28"/>
          <w:szCs w:val="28"/>
        </w:rPr>
        <w:t>«Прекрасные моменты лета»</w:t>
      </w:r>
    </w:p>
    <w:p w:rsidR="008D7951" w:rsidRPr="008D7951" w:rsidRDefault="008D7951" w:rsidP="00F640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Pr="008D7951">
        <w:rPr>
          <w:rFonts w:ascii="Times New Roman" w:hAnsi="Times New Roman" w:cs="Times New Roman"/>
          <w:sz w:val="28"/>
          <w:szCs w:val="28"/>
        </w:rPr>
        <w:t>ети</w:t>
      </w:r>
      <w:proofErr w:type="gramEnd"/>
      <w:r w:rsidRPr="008D7951">
        <w:rPr>
          <w:rFonts w:ascii="Times New Roman" w:hAnsi="Times New Roman" w:cs="Times New Roman"/>
          <w:sz w:val="28"/>
          <w:szCs w:val="28"/>
        </w:rPr>
        <w:t xml:space="preserve"> 7-14 лет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родителями)</w:t>
      </w:r>
    </w:p>
    <w:p w:rsidR="007A7483" w:rsidRDefault="007A7483" w:rsidP="00AC48B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7483" w:rsidRDefault="007A7483" w:rsidP="00AC48B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7483" w:rsidRDefault="007A7483" w:rsidP="00AC48B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7483" w:rsidRDefault="007A7483" w:rsidP="00AC48B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2857" w:rsidRDefault="00572857" w:rsidP="00AC48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857" w:rsidRDefault="00572857" w:rsidP="00AC48B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Плешкова Татьяна Сергеевна</w:t>
      </w:r>
    </w:p>
    <w:p w:rsidR="00572857" w:rsidRDefault="00572857" w:rsidP="00AC48B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7A7483" w:rsidRDefault="007A7483" w:rsidP="00AC48B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7483" w:rsidRDefault="007A7483" w:rsidP="009253F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2857" w:rsidRDefault="00572857" w:rsidP="009253F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2857" w:rsidRDefault="00572857" w:rsidP="009253F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48B0" w:rsidRDefault="00AC48B0" w:rsidP="009253F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48B0" w:rsidRDefault="00AC48B0" w:rsidP="009253F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48B0" w:rsidRDefault="00AC48B0" w:rsidP="009253F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2857" w:rsidRDefault="00572857" w:rsidP="009253F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48B0" w:rsidRDefault="007A7483" w:rsidP="009253F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Брейтово,2023</w:t>
      </w:r>
    </w:p>
    <w:p w:rsidR="009467EB" w:rsidRDefault="00424032" w:rsidP="007A74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9467EB" w:rsidRDefault="009467EB" w:rsidP="00E91B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на открытом воздухе при естественном освещении в приятной компании -  очень увлекательное и интересное занятие. Именно поэтому пленэр – одна из форм организации внеурочной деятельности – открывает для ребенка новые горизонты. </w:t>
      </w:r>
    </w:p>
    <w:p w:rsidR="00993775" w:rsidRDefault="00993775" w:rsidP="00E91B2E">
      <w:pPr>
        <w:pStyle w:val="a4"/>
        <w:spacing w:after="0" w:afterAutospacing="0"/>
        <w:ind w:firstLine="708"/>
        <w:jc w:val="both"/>
        <w:rPr>
          <w:sz w:val="28"/>
          <w:szCs w:val="28"/>
        </w:rPr>
      </w:pPr>
      <w:r w:rsidRPr="00CF3DBC">
        <w:rPr>
          <w:sz w:val="28"/>
          <w:szCs w:val="28"/>
        </w:rPr>
        <w:t xml:space="preserve">Рисование с натуры – это творческий процесс. В этом процессе активно развиваются навыки, необходимые для художественной деятельности. Занятия на пленэре эффективно способствуют постановке глаза и руки, развивают визуальное мышление и образную память. </w:t>
      </w:r>
      <w:r w:rsidR="004C1D72">
        <w:rPr>
          <w:sz w:val="28"/>
          <w:szCs w:val="28"/>
        </w:rPr>
        <w:t>Дети учатся работать быстро (пока солнышко не спряталось за тучку), освещение может поменяться.</w:t>
      </w:r>
    </w:p>
    <w:p w:rsidR="00C94C28" w:rsidRPr="00C94C28" w:rsidRDefault="00C94C28" w:rsidP="00E91B2E">
      <w:pPr>
        <w:pStyle w:val="a4"/>
        <w:spacing w:after="0" w:afterAutospacing="0"/>
        <w:ind w:firstLine="708"/>
        <w:jc w:val="both"/>
        <w:rPr>
          <w:sz w:val="28"/>
          <w:szCs w:val="28"/>
        </w:rPr>
      </w:pPr>
      <w:r w:rsidRPr="00C94C28">
        <w:rPr>
          <w:b/>
          <w:bCs/>
          <w:sz w:val="28"/>
          <w:szCs w:val="28"/>
        </w:rPr>
        <w:t>Пленэр</w:t>
      </w:r>
      <w:r w:rsidRPr="00C94C28">
        <w:rPr>
          <w:sz w:val="28"/>
          <w:szCs w:val="28"/>
        </w:rPr>
        <w:t> - это живописное отображение натуры при естественном освещении, изображение особенностей света, богатства красок предметов на природе в естественной среде. </w:t>
      </w:r>
    </w:p>
    <w:p w:rsidR="00993775" w:rsidRPr="00CF3DBC" w:rsidRDefault="00993775" w:rsidP="00E91B2E">
      <w:pPr>
        <w:pStyle w:val="a4"/>
        <w:spacing w:after="0" w:afterAutospacing="0"/>
        <w:ind w:firstLine="708"/>
        <w:jc w:val="both"/>
        <w:rPr>
          <w:sz w:val="28"/>
          <w:szCs w:val="28"/>
        </w:rPr>
      </w:pPr>
      <w:r w:rsidRPr="00CF3DBC">
        <w:rPr>
          <w:sz w:val="28"/>
          <w:szCs w:val="28"/>
        </w:rPr>
        <w:t>Важная составляющая пленэра – это тесный контакт с красотой живой природы, который духовно обогащает человека. Рисуя на пленэре, необходимо перенести в работу состояние природы, царившее в это время. Фотография может частично передать нужные цвета, воздушную перспективу, но что-то живое, чем был наполнен этот миг, будет отсутствовать. Рисуя по фотографии, нельзя полноценно ощутить настроение, дыхание момента, игру света и тени, движение жизни того самого запечатленного времени. Именно поэтому очень часто пленэрные этюды получаются особенно живые, с характером переданной атмосферы.</w:t>
      </w:r>
    </w:p>
    <w:p w:rsidR="00993775" w:rsidRDefault="00993775" w:rsidP="00E91B2E">
      <w:pPr>
        <w:pStyle w:val="a4"/>
        <w:spacing w:after="0" w:afterAutospacing="0"/>
        <w:ind w:firstLine="708"/>
        <w:jc w:val="both"/>
        <w:rPr>
          <w:sz w:val="28"/>
          <w:szCs w:val="28"/>
        </w:rPr>
      </w:pPr>
      <w:r w:rsidRPr="00CF3DBC">
        <w:rPr>
          <w:sz w:val="28"/>
          <w:szCs w:val="28"/>
        </w:rPr>
        <w:t>На свежем воздухе очень часто приходит вдохновение, поэтому пленэр — это лучшее решение для написания прекрасных картин.</w:t>
      </w:r>
    </w:p>
    <w:p w:rsidR="00FD12C7" w:rsidRDefault="00FD12C7" w:rsidP="00E91B2E">
      <w:pPr>
        <w:pStyle w:val="a4"/>
        <w:spacing w:after="0" w:afterAutospacing="0"/>
        <w:ind w:firstLine="708"/>
        <w:jc w:val="both"/>
        <w:rPr>
          <w:sz w:val="28"/>
          <w:szCs w:val="28"/>
        </w:rPr>
      </w:pPr>
    </w:p>
    <w:p w:rsidR="00424032" w:rsidRPr="00935755" w:rsidRDefault="00424032" w:rsidP="00E91B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3B96">
        <w:rPr>
          <w:rFonts w:ascii="Times New Roman" w:hAnsi="Times New Roman" w:cs="Times New Roman"/>
          <w:b/>
          <w:sz w:val="28"/>
          <w:szCs w:val="28"/>
        </w:rPr>
        <w:t>Цель</w:t>
      </w:r>
      <w:r w:rsidR="003D120A" w:rsidRPr="00143B9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3D12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35755">
        <w:rPr>
          <w:rFonts w:ascii="Times New Roman" w:hAnsi="Times New Roman" w:cs="Times New Roman"/>
          <w:sz w:val="28"/>
          <w:szCs w:val="28"/>
        </w:rPr>
        <w:t>знаком</w:t>
      </w:r>
      <w:r w:rsidR="004C1D72">
        <w:rPr>
          <w:rFonts w:ascii="Times New Roman" w:hAnsi="Times New Roman" w:cs="Times New Roman"/>
          <w:sz w:val="28"/>
          <w:szCs w:val="28"/>
        </w:rPr>
        <w:t>ство</w:t>
      </w:r>
      <w:r w:rsidR="00935755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CF3DBC">
        <w:rPr>
          <w:rFonts w:ascii="Times New Roman" w:hAnsi="Times New Roman" w:cs="Times New Roman"/>
          <w:sz w:val="28"/>
          <w:szCs w:val="28"/>
        </w:rPr>
        <w:t xml:space="preserve">с техникой пленэр, </w:t>
      </w:r>
      <w:r w:rsidR="004C1D72">
        <w:rPr>
          <w:rFonts w:ascii="Times New Roman" w:hAnsi="Times New Roman" w:cs="Times New Roman"/>
          <w:sz w:val="28"/>
          <w:szCs w:val="28"/>
        </w:rPr>
        <w:t xml:space="preserve">правилами работы на пленэре. </w:t>
      </w:r>
    </w:p>
    <w:p w:rsidR="009C1175" w:rsidRDefault="00424032" w:rsidP="00E91B2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B96">
        <w:rPr>
          <w:rFonts w:ascii="Times New Roman" w:hAnsi="Times New Roman" w:cs="Times New Roman"/>
          <w:b/>
          <w:sz w:val="28"/>
          <w:szCs w:val="28"/>
        </w:rPr>
        <w:t>Задачи</w:t>
      </w:r>
      <w:r w:rsidR="008B1212" w:rsidRPr="00143B96">
        <w:rPr>
          <w:rFonts w:ascii="Times New Roman" w:hAnsi="Times New Roman" w:cs="Times New Roman"/>
          <w:b/>
          <w:sz w:val="28"/>
          <w:szCs w:val="28"/>
        </w:rPr>
        <w:t>:</w:t>
      </w:r>
    </w:p>
    <w:p w:rsidR="004C1D72" w:rsidRPr="008B1212" w:rsidRDefault="008B1212" w:rsidP="00E91B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1212">
        <w:rPr>
          <w:rFonts w:ascii="Times New Roman" w:hAnsi="Times New Roman" w:cs="Times New Roman"/>
          <w:sz w:val="28"/>
          <w:szCs w:val="28"/>
        </w:rPr>
        <w:t>-</w:t>
      </w:r>
      <w:r w:rsidR="004C1D72">
        <w:rPr>
          <w:rFonts w:ascii="Times New Roman" w:hAnsi="Times New Roman" w:cs="Times New Roman"/>
          <w:sz w:val="28"/>
          <w:szCs w:val="28"/>
        </w:rPr>
        <w:t>создать благоприятную атмосферу для работы;</w:t>
      </w:r>
    </w:p>
    <w:p w:rsidR="008B1212" w:rsidRPr="008B1212" w:rsidRDefault="008B1212" w:rsidP="00E91B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1212">
        <w:rPr>
          <w:rFonts w:ascii="Times New Roman" w:hAnsi="Times New Roman" w:cs="Times New Roman"/>
          <w:sz w:val="28"/>
          <w:szCs w:val="28"/>
        </w:rPr>
        <w:t xml:space="preserve">- познакомить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8B1212">
        <w:rPr>
          <w:rFonts w:ascii="Times New Roman" w:hAnsi="Times New Roman" w:cs="Times New Roman"/>
          <w:sz w:val="28"/>
          <w:szCs w:val="28"/>
        </w:rPr>
        <w:t xml:space="preserve"> с различными техниками и материалами работы на пленэре;</w:t>
      </w:r>
    </w:p>
    <w:p w:rsidR="00424032" w:rsidRDefault="004C1D72" w:rsidP="00E91B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творческие способности детей </w:t>
      </w:r>
      <w:r w:rsidR="00A15523">
        <w:rPr>
          <w:rFonts w:ascii="Times New Roman" w:hAnsi="Times New Roman" w:cs="Times New Roman"/>
          <w:sz w:val="28"/>
          <w:szCs w:val="28"/>
        </w:rPr>
        <w:t>во время</w:t>
      </w:r>
      <w:r>
        <w:rPr>
          <w:rFonts w:ascii="Times New Roman" w:hAnsi="Times New Roman" w:cs="Times New Roman"/>
          <w:sz w:val="28"/>
          <w:szCs w:val="28"/>
        </w:rPr>
        <w:t xml:space="preserve"> рисования с натуры.</w:t>
      </w:r>
    </w:p>
    <w:p w:rsidR="00355DE2" w:rsidRDefault="00355DE2" w:rsidP="00E91B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DE2" w:rsidRDefault="00355DE2" w:rsidP="00E91B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200A8">
        <w:rPr>
          <w:rFonts w:ascii="Times New Roman" w:hAnsi="Times New Roman" w:cs="Times New Roman"/>
          <w:b/>
          <w:sz w:val="28"/>
          <w:szCs w:val="28"/>
        </w:rPr>
        <w:t>Форма занятия:</w:t>
      </w:r>
      <w:r>
        <w:rPr>
          <w:rFonts w:ascii="Times New Roman" w:hAnsi="Times New Roman" w:cs="Times New Roman"/>
          <w:sz w:val="28"/>
          <w:szCs w:val="28"/>
        </w:rPr>
        <w:t xml:space="preserve"> пленэр</w:t>
      </w:r>
    </w:p>
    <w:p w:rsidR="00355DE2" w:rsidRDefault="00355DE2" w:rsidP="00E91B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200A8">
        <w:rPr>
          <w:rFonts w:ascii="Times New Roman" w:hAnsi="Times New Roman" w:cs="Times New Roman"/>
          <w:b/>
          <w:sz w:val="28"/>
          <w:szCs w:val="28"/>
        </w:rPr>
        <w:t>Технологии:</w:t>
      </w:r>
      <w:r>
        <w:rPr>
          <w:rFonts w:ascii="Times New Roman" w:hAnsi="Times New Roman" w:cs="Times New Roman"/>
          <w:sz w:val="28"/>
          <w:szCs w:val="28"/>
        </w:rPr>
        <w:t xml:space="preserve"> технология индивидуализации обучения, технология дифференцированного обучения.</w:t>
      </w:r>
    </w:p>
    <w:p w:rsidR="00355DE2" w:rsidRPr="00355DE2" w:rsidRDefault="00355DE2" w:rsidP="00060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200A8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>
        <w:rPr>
          <w:rFonts w:ascii="Times New Roman" w:hAnsi="Times New Roman" w:cs="Times New Roman"/>
          <w:sz w:val="28"/>
          <w:szCs w:val="28"/>
        </w:rPr>
        <w:t xml:space="preserve"> демонстрация, показ, объяснение, анализ</w:t>
      </w:r>
    </w:p>
    <w:p w:rsidR="00610EA3" w:rsidRDefault="002200A8" w:rsidP="000604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200A8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педагога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(родителей)</w:t>
      </w:r>
    </w:p>
    <w:p w:rsidR="006226D4" w:rsidRPr="00A54C44" w:rsidRDefault="003869B0" w:rsidP="000604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C44">
        <w:rPr>
          <w:rFonts w:ascii="Times New Roman" w:hAnsi="Times New Roman" w:cs="Times New Roman"/>
          <w:sz w:val="28"/>
          <w:szCs w:val="28"/>
        </w:rPr>
        <w:t xml:space="preserve">Список необходимых </w:t>
      </w:r>
      <w:r w:rsidRPr="00F91637">
        <w:rPr>
          <w:rFonts w:ascii="Times New Roman" w:hAnsi="Times New Roman" w:cs="Times New Roman"/>
          <w:b/>
          <w:sz w:val="28"/>
          <w:szCs w:val="28"/>
        </w:rPr>
        <w:t>ма</w:t>
      </w:r>
      <w:r w:rsidR="006226D4" w:rsidRPr="00F91637">
        <w:rPr>
          <w:rFonts w:ascii="Times New Roman" w:hAnsi="Times New Roman" w:cs="Times New Roman"/>
          <w:b/>
          <w:sz w:val="28"/>
          <w:szCs w:val="28"/>
        </w:rPr>
        <w:t>териалов</w:t>
      </w:r>
      <w:r w:rsidR="006226D4" w:rsidRPr="00A54C44">
        <w:rPr>
          <w:rFonts w:ascii="Times New Roman" w:hAnsi="Times New Roman" w:cs="Times New Roman"/>
          <w:sz w:val="28"/>
          <w:szCs w:val="28"/>
        </w:rPr>
        <w:t xml:space="preserve"> для работы на пленэре:</w:t>
      </w:r>
    </w:p>
    <w:p w:rsidR="006226D4" w:rsidRPr="00A54C44" w:rsidRDefault="003869B0" w:rsidP="00E91B2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4C44">
        <w:rPr>
          <w:rFonts w:ascii="Times New Roman" w:hAnsi="Times New Roman" w:cs="Times New Roman"/>
          <w:sz w:val="28"/>
          <w:szCs w:val="28"/>
        </w:rPr>
        <w:t>планшет</w:t>
      </w:r>
      <w:proofErr w:type="gramEnd"/>
      <w:r w:rsidR="006226D4" w:rsidRPr="00A54C44">
        <w:rPr>
          <w:rFonts w:ascii="Times New Roman" w:hAnsi="Times New Roman" w:cs="Times New Roman"/>
          <w:sz w:val="28"/>
          <w:szCs w:val="28"/>
        </w:rPr>
        <w:t xml:space="preserve"> (в нашем случае планшеты были изготовлены своими руками из картона(А3);</w:t>
      </w:r>
    </w:p>
    <w:p w:rsidR="006226D4" w:rsidRPr="00A54C44" w:rsidRDefault="003869B0" w:rsidP="00E91B2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4C44">
        <w:rPr>
          <w:rFonts w:ascii="Times New Roman" w:hAnsi="Times New Roman" w:cs="Times New Roman"/>
          <w:sz w:val="28"/>
          <w:szCs w:val="28"/>
        </w:rPr>
        <w:t>акварельная</w:t>
      </w:r>
      <w:proofErr w:type="gramEnd"/>
      <w:r w:rsidRPr="00A54C44">
        <w:rPr>
          <w:rFonts w:ascii="Times New Roman" w:hAnsi="Times New Roman" w:cs="Times New Roman"/>
          <w:sz w:val="28"/>
          <w:szCs w:val="28"/>
        </w:rPr>
        <w:t xml:space="preserve"> бумага</w:t>
      </w:r>
      <w:r w:rsidR="006226D4" w:rsidRPr="00A54C44">
        <w:rPr>
          <w:rFonts w:ascii="Times New Roman" w:hAnsi="Times New Roman" w:cs="Times New Roman"/>
          <w:sz w:val="28"/>
          <w:szCs w:val="28"/>
        </w:rPr>
        <w:t xml:space="preserve"> (А3);</w:t>
      </w:r>
    </w:p>
    <w:p w:rsidR="006226D4" w:rsidRPr="00A54C44" w:rsidRDefault="006226D4" w:rsidP="00E91B2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4C44">
        <w:rPr>
          <w:rFonts w:ascii="Times New Roman" w:hAnsi="Times New Roman" w:cs="Times New Roman"/>
          <w:sz w:val="28"/>
          <w:szCs w:val="28"/>
        </w:rPr>
        <w:t>акварельные</w:t>
      </w:r>
      <w:proofErr w:type="gramEnd"/>
      <w:r w:rsidRPr="00A54C44">
        <w:rPr>
          <w:rFonts w:ascii="Times New Roman" w:hAnsi="Times New Roman" w:cs="Times New Roman"/>
          <w:sz w:val="28"/>
          <w:szCs w:val="28"/>
        </w:rPr>
        <w:t xml:space="preserve"> краски;</w:t>
      </w:r>
    </w:p>
    <w:p w:rsidR="006226D4" w:rsidRPr="00A54C44" w:rsidRDefault="003869B0" w:rsidP="00E91B2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226D4" w:rsidRPr="00A54C44">
        <w:rPr>
          <w:rFonts w:ascii="Times New Roman" w:hAnsi="Times New Roman" w:cs="Times New Roman"/>
          <w:sz w:val="28"/>
          <w:szCs w:val="28"/>
        </w:rPr>
        <w:t>п</w:t>
      </w:r>
      <w:r w:rsidRPr="00A54C44">
        <w:rPr>
          <w:rFonts w:ascii="Times New Roman" w:hAnsi="Times New Roman" w:cs="Times New Roman"/>
          <w:sz w:val="28"/>
          <w:szCs w:val="28"/>
        </w:rPr>
        <w:t>али</w:t>
      </w:r>
      <w:r w:rsidR="006226D4" w:rsidRPr="00A54C44">
        <w:rPr>
          <w:rFonts w:ascii="Times New Roman" w:hAnsi="Times New Roman" w:cs="Times New Roman"/>
          <w:sz w:val="28"/>
          <w:szCs w:val="28"/>
        </w:rPr>
        <w:t>тра</w:t>
      </w:r>
      <w:proofErr w:type="gramEnd"/>
      <w:r w:rsidR="006226D4" w:rsidRPr="00A54C44">
        <w:rPr>
          <w:rFonts w:ascii="Times New Roman" w:hAnsi="Times New Roman" w:cs="Times New Roman"/>
          <w:sz w:val="28"/>
          <w:szCs w:val="28"/>
        </w:rPr>
        <w:t>;</w:t>
      </w:r>
    </w:p>
    <w:p w:rsidR="006226D4" w:rsidRPr="00A54C44" w:rsidRDefault="006226D4" w:rsidP="00E91B2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4C44">
        <w:rPr>
          <w:rFonts w:ascii="Times New Roman" w:hAnsi="Times New Roman" w:cs="Times New Roman"/>
          <w:sz w:val="28"/>
          <w:szCs w:val="28"/>
        </w:rPr>
        <w:t>кисти</w:t>
      </w:r>
      <w:proofErr w:type="gramEnd"/>
      <w:r w:rsidRPr="00A54C44">
        <w:rPr>
          <w:rFonts w:ascii="Times New Roman" w:hAnsi="Times New Roman" w:cs="Times New Roman"/>
          <w:sz w:val="28"/>
          <w:szCs w:val="28"/>
        </w:rPr>
        <w:t>;</w:t>
      </w:r>
    </w:p>
    <w:p w:rsidR="006226D4" w:rsidRPr="00A54C44" w:rsidRDefault="006226D4" w:rsidP="00E91B2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4C44">
        <w:rPr>
          <w:rFonts w:ascii="Times New Roman" w:hAnsi="Times New Roman" w:cs="Times New Roman"/>
          <w:sz w:val="28"/>
          <w:szCs w:val="28"/>
        </w:rPr>
        <w:t>бутылка</w:t>
      </w:r>
      <w:proofErr w:type="gramEnd"/>
      <w:r w:rsidRPr="00A54C44">
        <w:rPr>
          <w:rFonts w:ascii="Times New Roman" w:hAnsi="Times New Roman" w:cs="Times New Roman"/>
          <w:sz w:val="28"/>
          <w:szCs w:val="28"/>
        </w:rPr>
        <w:t xml:space="preserve"> с водой;</w:t>
      </w:r>
    </w:p>
    <w:p w:rsidR="006226D4" w:rsidRPr="00A54C44" w:rsidRDefault="003869B0" w:rsidP="00E91B2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4C44">
        <w:rPr>
          <w:rFonts w:ascii="Times New Roman" w:hAnsi="Times New Roman" w:cs="Times New Roman"/>
          <w:sz w:val="28"/>
          <w:szCs w:val="28"/>
        </w:rPr>
        <w:t>скотч</w:t>
      </w:r>
      <w:proofErr w:type="gramEnd"/>
      <w:r w:rsidR="006226D4" w:rsidRPr="00A54C44">
        <w:rPr>
          <w:rFonts w:ascii="Times New Roman" w:hAnsi="Times New Roman" w:cs="Times New Roman"/>
          <w:sz w:val="28"/>
          <w:szCs w:val="28"/>
        </w:rPr>
        <w:t xml:space="preserve"> бумажный;</w:t>
      </w:r>
    </w:p>
    <w:p w:rsidR="006226D4" w:rsidRPr="00A54C44" w:rsidRDefault="003869B0" w:rsidP="00E91B2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4C44">
        <w:rPr>
          <w:rFonts w:ascii="Times New Roman" w:hAnsi="Times New Roman" w:cs="Times New Roman"/>
          <w:sz w:val="28"/>
          <w:szCs w:val="28"/>
        </w:rPr>
        <w:t>тряпочка</w:t>
      </w:r>
      <w:proofErr w:type="gramEnd"/>
      <w:r w:rsidRPr="00A54C44">
        <w:rPr>
          <w:rFonts w:ascii="Times New Roman" w:hAnsi="Times New Roman" w:cs="Times New Roman"/>
          <w:sz w:val="28"/>
          <w:szCs w:val="28"/>
        </w:rPr>
        <w:t xml:space="preserve"> или </w:t>
      </w:r>
      <w:r w:rsidR="006226D4" w:rsidRPr="00A54C44">
        <w:rPr>
          <w:rFonts w:ascii="Times New Roman" w:hAnsi="Times New Roman" w:cs="Times New Roman"/>
          <w:sz w:val="28"/>
          <w:szCs w:val="28"/>
        </w:rPr>
        <w:t>влажные салфетки;</w:t>
      </w:r>
    </w:p>
    <w:p w:rsidR="006226D4" w:rsidRPr="00A54C44" w:rsidRDefault="006226D4" w:rsidP="00E91B2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4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A54C44">
        <w:rPr>
          <w:rFonts w:ascii="Times New Roman" w:hAnsi="Times New Roman" w:cs="Times New Roman"/>
          <w:sz w:val="28"/>
          <w:szCs w:val="28"/>
        </w:rPr>
        <w:t>простой</w:t>
      </w:r>
      <w:proofErr w:type="gramEnd"/>
      <w:r w:rsidRPr="00A54C44">
        <w:rPr>
          <w:rFonts w:ascii="Times New Roman" w:hAnsi="Times New Roman" w:cs="Times New Roman"/>
          <w:sz w:val="28"/>
          <w:szCs w:val="28"/>
        </w:rPr>
        <w:t xml:space="preserve"> карандаш;</w:t>
      </w:r>
    </w:p>
    <w:p w:rsidR="006226D4" w:rsidRPr="00A54C44" w:rsidRDefault="006226D4" w:rsidP="00E91B2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4C44">
        <w:rPr>
          <w:rFonts w:ascii="Times New Roman" w:hAnsi="Times New Roman" w:cs="Times New Roman"/>
          <w:sz w:val="28"/>
          <w:szCs w:val="28"/>
        </w:rPr>
        <w:t>ластик</w:t>
      </w:r>
      <w:proofErr w:type="gramEnd"/>
      <w:r w:rsidRPr="00A54C44">
        <w:rPr>
          <w:rFonts w:ascii="Times New Roman" w:hAnsi="Times New Roman" w:cs="Times New Roman"/>
          <w:sz w:val="28"/>
          <w:szCs w:val="28"/>
        </w:rPr>
        <w:t>;</w:t>
      </w:r>
    </w:p>
    <w:p w:rsidR="003869B0" w:rsidRPr="00A54C44" w:rsidRDefault="006226D4" w:rsidP="00E91B2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4C44">
        <w:rPr>
          <w:rFonts w:ascii="Times New Roman" w:hAnsi="Times New Roman" w:cs="Times New Roman"/>
          <w:sz w:val="28"/>
          <w:szCs w:val="28"/>
        </w:rPr>
        <w:t>баночка</w:t>
      </w:r>
      <w:proofErr w:type="gramEnd"/>
      <w:r w:rsidRPr="00A54C44">
        <w:rPr>
          <w:rFonts w:ascii="Times New Roman" w:hAnsi="Times New Roman" w:cs="Times New Roman"/>
          <w:sz w:val="28"/>
          <w:szCs w:val="28"/>
        </w:rPr>
        <w:t xml:space="preserve"> для воды;</w:t>
      </w:r>
    </w:p>
    <w:p w:rsidR="006226D4" w:rsidRPr="00A54C44" w:rsidRDefault="006226D4" w:rsidP="00E91B2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4C44">
        <w:rPr>
          <w:rFonts w:ascii="Times New Roman" w:hAnsi="Times New Roman" w:cs="Times New Roman"/>
          <w:sz w:val="28"/>
          <w:szCs w:val="28"/>
        </w:rPr>
        <w:t>стульчик</w:t>
      </w:r>
      <w:proofErr w:type="gramEnd"/>
      <w:r w:rsidRPr="00A54C44">
        <w:rPr>
          <w:rFonts w:ascii="Times New Roman" w:hAnsi="Times New Roman" w:cs="Times New Roman"/>
          <w:sz w:val="28"/>
          <w:szCs w:val="28"/>
        </w:rPr>
        <w:t>;</w:t>
      </w:r>
    </w:p>
    <w:p w:rsidR="006226D4" w:rsidRDefault="006226D4" w:rsidP="00E91B2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4C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4C44">
        <w:rPr>
          <w:rFonts w:ascii="Times New Roman" w:hAnsi="Times New Roman" w:cs="Times New Roman"/>
          <w:sz w:val="28"/>
          <w:szCs w:val="28"/>
        </w:rPr>
        <w:t>мыльные</w:t>
      </w:r>
      <w:proofErr w:type="gramEnd"/>
      <w:r w:rsidRPr="00A54C44">
        <w:rPr>
          <w:rFonts w:ascii="Times New Roman" w:hAnsi="Times New Roman" w:cs="Times New Roman"/>
          <w:sz w:val="28"/>
          <w:szCs w:val="28"/>
        </w:rPr>
        <w:t xml:space="preserve"> пузыри для прекрасных фото и хорошего настроения, конфетки</w:t>
      </w:r>
      <w:r w:rsidR="00A64A26">
        <w:rPr>
          <w:rFonts w:ascii="Times New Roman" w:hAnsi="Times New Roman" w:cs="Times New Roman"/>
          <w:sz w:val="28"/>
          <w:szCs w:val="28"/>
        </w:rPr>
        <w:t>, бутылочка с питьевой водой, головной убор</w:t>
      </w:r>
      <w:r w:rsidRPr="00A54C44">
        <w:rPr>
          <w:rFonts w:ascii="Times New Roman" w:hAnsi="Times New Roman" w:cs="Times New Roman"/>
          <w:sz w:val="28"/>
          <w:szCs w:val="28"/>
        </w:rPr>
        <w:t>.</w:t>
      </w:r>
    </w:p>
    <w:p w:rsidR="0057417E" w:rsidRDefault="0057417E" w:rsidP="00E91B2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Образцы рисунков с изображением пейзажей (в том числе пейзажи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5603E5">
        <w:rPr>
          <w:rFonts w:ascii="Times New Roman" w:hAnsi="Times New Roman" w:cs="Times New Roman"/>
          <w:sz w:val="28"/>
          <w:szCs w:val="28"/>
        </w:rPr>
        <w:t xml:space="preserve">), картины известных художников, фото и пейзажи Т.Л. и К.Н. </w:t>
      </w:r>
      <w:proofErr w:type="spellStart"/>
      <w:r w:rsidR="005603E5">
        <w:rPr>
          <w:rFonts w:ascii="Times New Roman" w:hAnsi="Times New Roman" w:cs="Times New Roman"/>
          <w:sz w:val="28"/>
          <w:szCs w:val="28"/>
        </w:rPr>
        <w:t>Ловчиковых</w:t>
      </w:r>
      <w:proofErr w:type="spellEnd"/>
      <w:r w:rsidR="005603E5">
        <w:rPr>
          <w:rFonts w:ascii="Times New Roman" w:hAnsi="Times New Roman" w:cs="Times New Roman"/>
          <w:sz w:val="28"/>
          <w:szCs w:val="28"/>
        </w:rPr>
        <w:t>.</w:t>
      </w:r>
    </w:p>
    <w:p w:rsidR="009E386D" w:rsidRDefault="0009291B" w:rsidP="0009291B">
      <w:pPr>
        <w:pStyle w:val="a5"/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 пленэра: территория Храма Рождества Иоанна Предтечи</w:t>
      </w:r>
      <w:r w:rsidR="00DD2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4AC">
        <w:rPr>
          <w:rFonts w:ascii="Times New Roman" w:hAnsi="Times New Roman" w:cs="Times New Roman"/>
          <w:sz w:val="28"/>
          <w:szCs w:val="28"/>
        </w:rPr>
        <w:t>с.Брейтово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(территория выкошена, безопасна)</w:t>
      </w:r>
    </w:p>
    <w:p w:rsidR="009E386D" w:rsidRDefault="00176A3A" w:rsidP="00E91B2E">
      <w:pPr>
        <w:pStyle w:val="a5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пленэра: педагог дополнительного образования, педагог-психолог службы сопровождения, дети 7-14 лет</w:t>
      </w:r>
      <w:r w:rsidR="00CD2F05">
        <w:rPr>
          <w:rFonts w:ascii="Times New Roman" w:hAnsi="Times New Roman" w:cs="Times New Roman"/>
          <w:sz w:val="28"/>
          <w:szCs w:val="28"/>
        </w:rPr>
        <w:t xml:space="preserve"> (опекаемые)</w:t>
      </w:r>
      <w:r>
        <w:rPr>
          <w:rFonts w:ascii="Times New Roman" w:hAnsi="Times New Roman" w:cs="Times New Roman"/>
          <w:sz w:val="28"/>
          <w:szCs w:val="28"/>
        </w:rPr>
        <w:t>, их родители.</w:t>
      </w:r>
    </w:p>
    <w:p w:rsidR="00176A3A" w:rsidRPr="006226D4" w:rsidRDefault="00176A3A" w:rsidP="006B09DB">
      <w:pPr>
        <w:pStyle w:val="a5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работы: 15.30-17.30</w:t>
      </w:r>
      <w:r w:rsidR="00E30566">
        <w:rPr>
          <w:rFonts w:ascii="Times New Roman" w:hAnsi="Times New Roman" w:cs="Times New Roman"/>
          <w:sz w:val="28"/>
          <w:szCs w:val="28"/>
        </w:rPr>
        <w:t xml:space="preserve"> (перерыв</w:t>
      </w:r>
      <w:r w:rsidR="005060EC">
        <w:rPr>
          <w:rFonts w:ascii="Times New Roman" w:hAnsi="Times New Roman" w:cs="Times New Roman"/>
          <w:sz w:val="28"/>
          <w:szCs w:val="28"/>
        </w:rPr>
        <w:t xml:space="preserve"> по необходимости</w:t>
      </w:r>
      <w:r w:rsidR="00E30566">
        <w:rPr>
          <w:rFonts w:ascii="Times New Roman" w:hAnsi="Times New Roman" w:cs="Times New Roman"/>
          <w:sz w:val="28"/>
          <w:szCs w:val="28"/>
        </w:rPr>
        <w:t>)</w:t>
      </w:r>
    </w:p>
    <w:p w:rsidR="00173F9F" w:rsidRDefault="00173F9F" w:rsidP="007A74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4032" w:rsidRDefault="00424032" w:rsidP="007A74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76"/>
        <w:gridCol w:w="6379"/>
      </w:tblGrid>
      <w:tr w:rsidR="00C94C28" w:rsidRPr="006528E5" w:rsidTr="00A736E6">
        <w:tc>
          <w:tcPr>
            <w:tcW w:w="2263" w:type="dxa"/>
          </w:tcPr>
          <w:p w:rsidR="00C94C28" w:rsidRDefault="00C94C28" w:rsidP="00A736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86E" w:rsidRPr="006528E5" w:rsidRDefault="0028786E" w:rsidP="00A736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C94C28" w:rsidRPr="006528E5" w:rsidRDefault="00C94C28" w:rsidP="00A736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C28" w:rsidRPr="006528E5" w:rsidTr="00A736E6">
        <w:tc>
          <w:tcPr>
            <w:tcW w:w="2263" w:type="dxa"/>
          </w:tcPr>
          <w:p w:rsidR="00C94C28" w:rsidRPr="006528E5" w:rsidRDefault="00C94C28" w:rsidP="00A736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8E5">
              <w:rPr>
                <w:rFonts w:ascii="Times New Roman" w:hAnsi="Times New Roman" w:cs="Times New Roman"/>
                <w:sz w:val="24"/>
                <w:szCs w:val="24"/>
              </w:rPr>
              <w:t>1.Организационный момент</w:t>
            </w:r>
          </w:p>
        </w:tc>
        <w:tc>
          <w:tcPr>
            <w:tcW w:w="6379" w:type="dxa"/>
          </w:tcPr>
          <w:p w:rsidR="00C94C28" w:rsidRPr="006528E5" w:rsidRDefault="00C94C28" w:rsidP="00A736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8E5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:rsidR="00C94C28" w:rsidRPr="006528E5" w:rsidRDefault="00C94C28" w:rsidP="00A736E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8E5">
              <w:rPr>
                <w:rFonts w:ascii="Times New Roman" w:hAnsi="Times New Roman" w:cs="Times New Roman"/>
                <w:sz w:val="24"/>
                <w:szCs w:val="24"/>
              </w:rPr>
              <w:t>Подготовка рабочего места.</w:t>
            </w:r>
            <w:r w:rsidR="00A57251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ТБ.</w:t>
            </w:r>
          </w:p>
        </w:tc>
      </w:tr>
      <w:tr w:rsidR="00C94C28" w:rsidRPr="006528E5" w:rsidTr="00A736E6">
        <w:tc>
          <w:tcPr>
            <w:tcW w:w="2263" w:type="dxa"/>
          </w:tcPr>
          <w:p w:rsidR="00C94C28" w:rsidRPr="006528E5" w:rsidRDefault="00C94C28" w:rsidP="00A572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2.Активизация знаний</w:t>
            </w:r>
          </w:p>
        </w:tc>
        <w:tc>
          <w:tcPr>
            <w:tcW w:w="6379" w:type="dxa"/>
          </w:tcPr>
          <w:p w:rsidR="00C94C28" w:rsidRDefault="00A57251" w:rsidP="00A572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такое пленэр?</w:t>
            </w:r>
          </w:p>
          <w:p w:rsidR="00A57251" w:rsidRPr="006528E5" w:rsidRDefault="00A57251" w:rsidP="00A572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-Зачем он нужен?</w:t>
            </w:r>
          </w:p>
        </w:tc>
      </w:tr>
      <w:tr w:rsidR="00C94C28" w:rsidRPr="006528E5" w:rsidTr="00A736E6">
        <w:tc>
          <w:tcPr>
            <w:tcW w:w="2263" w:type="dxa"/>
          </w:tcPr>
          <w:p w:rsidR="00C94C28" w:rsidRPr="006528E5" w:rsidRDefault="00C94C28" w:rsidP="00A572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Практическая деятельность </w:t>
            </w:r>
          </w:p>
        </w:tc>
        <w:tc>
          <w:tcPr>
            <w:tcW w:w="6379" w:type="dxa"/>
          </w:tcPr>
          <w:p w:rsidR="00C94C28" w:rsidRDefault="00C94C28" w:rsidP="00A572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изображение пейзажа. </w:t>
            </w:r>
          </w:p>
          <w:p w:rsidR="001864F4" w:rsidRDefault="001864F4" w:rsidP="00A572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 рассаживаются на стульчики, выбирают место для работы)</w:t>
            </w:r>
            <w:r w:rsidR="00A86C43">
              <w:rPr>
                <w:rFonts w:ascii="Times New Roman" w:hAnsi="Times New Roman" w:cs="Times New Roman"/>
                <w:sz w:val="24"/>
                <w:szCs w:val="24"/>
              </w:rPr>
              <w:t xml:space="preserve"> Активизация внимания на работу.</w:t>
            </w:r>
          </w:p>
          <w:p w:rsidR="00C94C28" w:rsidRDefault="00C94C28" w:rsidP="00A572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1.Выбор сюжета. Его изучение.</w:t>
            </w:r>
            <w:r w:rsidR="00FA1B99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Расположение листа. Выбор материалов.</w:t>
            </w:r>
            <w:r w:rsidR="007F13DD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эскиза карандашом.</w:t>
            </w:r>
          </w:p>
          <w:p w:rsidR="007F13DD" w:rsidRDefault="007F13DD" w:rsidP="00A572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3DD" w:rsidRDefault="007F13DD" w:rsidP="00A572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C28" w:rsidRDefault="00C94C28" w:rsidP="00A572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2.Определение линии горизонта</w:t>
            </w:r>
            <w:r w:rsidR="001864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64F4" w:rsidRPr="006528E5" w:rsidRDefault="001864F4" w:rsidP="00A572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Самостоятельная работа над пейзажем. Помощь педагога.</w:t>
            </w:r>
            <w:r w:rsidR="00644F7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E386D">
              <w:rPr>
                <w:rFonts w:ascii="Times New Roman" w:hAnsi="Times New Roman" w:cs="Times New Roman"/>
                <w:sz w:val="24"/>
                <w:szCs w:val="24"/>
              </w:rPr>
              <w:t>Дети задают вопросы)</w:t>
            </w:r>
          </w:p>
        </w:tc>
      </w:tr>
      <w:tr w:rsidR="00C94C28" w:rsidRPr="006528E5" w:rsidTr="00A736E6">
        <w:tc>
          <w:tcPr>
            <w:tcW w:w="2263" w:type="dxa"/>
          </w:tcPr>
          <w:p w:rsidR="00C94C28" w:rsidRDefault="00C94C28" w:rsidP="00A73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Заключение.</w:t>
            </w:r>
          </w:p>
          <w:p w:rsidR="00C94C28" w:rsidRDefault="00C94C28" w:rsidP="00A73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итогов. </w:t>
            </w:r>
          </w:p>
        </w:tc>
        <w:tc>
          <w:tcPr>
            <w:tcW w:w="6379" w:type="dxa"/>
          </w:tcPr>
          <w:p w:rsidR="00C94C28" w:rsidRDefault="00363225" w:rsidP="00A73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рабочего места. Фото с работами.</w:t>
            </w:r>
            <w:r w:rsidR="00807296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Рефлексия.</w:t>
            </w:r>
          </w:p>
          <w:p w:rsidR="00644F70" w:rsidRDefault="00644F70" w:rsidP="00CC3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Расскажите, ребята, что вы сегодня нового узнали? Что </w:t>
            </w:r>
            <w:r w:rsidR="00CC3D4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нравилось?</w:t>
            </w:r>
          </w:p>
          <w:p w:rsidR="00A86C43" w:rsidRPr="006528E5" w:rsidRDefault="00A86C43" w:rsidP="00CC3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(Умение радоваться законченной работе)</w:t>
            </w:r>
          </w:p>
        </w:tc>
      </w:tr>
    </w:tbl>
    <w:p w:rsidR="000E77FD" w:rsidRDefault="000E77FD" w:rsidP="007A74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2A99" w:rsidRDefault="00F52A99" w:rsidP="007A74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AA3175" w:rsidRDefault="00AA3175" w:rsidP="004F2A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Летний пленэр – прекрасный способ для формирования навыков по изображению пейзажа. Дети изучают натуру на свежем воздухе, осваивают тонкости работы над пейзажем.</w:t>
      </w:r>
      <w:r w:rsidR="005C70AC">
        <w:rPr>
          <w:rFonts w:ascii="Times New Roman" w:hAnsi="Times New Roman" w:cs="Times New Roman"/>
          <w:sz w:val="28"/>
          <w:szCs w:val="28"/>
        </w:rPr>
        <w:t xml:space="preserve"> Общаются, рассматривая работы друг друга. В нашем случае мероприятие прошло совместно с родителями, что немаловажно для ребенка. Ведь творческая деятельность сближает.</w:t>
      </w:r>
    </w:p>
    <w:p w:rsidR="00636DB4" w:rsidRDefault="005C70AC" w:rsidP="004F2A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пленэре важны впечатления! Как для профессионального художника, так и для ребенка, только начинающего рисовать.</w:t>
      </w:r>
    </w:p>
    <w:p w:rsidR="00301504" w:rsidRDefault="003D27ED" w:rsidP="004F2A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познакомились с техникой пленэр. Попробовали себя в роли настоящих художников. </w:t>
      </w:r>
      <w:r w:rsidR="00301504">
        <w:rPr>
          <w:rFonts w:ascii="Times New Roman" w:hAnsi="Times New Roman" w:cs="Times New Roman"/>
          <w:sz w:val="28"/>
          <w:szCs w:val="28"/>
        </w:rPr>
        <w:t>Рисунки получились реалистичными и очень красочными. Работы нравились детям. Родители хвалили. Дети радовались и гордились, что рисунки похожи на натуру. Все п</w:t>
      </w:r>
      <w:r>
        <w:rPr>
          <w:rFonts w:ascii="Times New Roman" w:hAnsi="Times New Roman" w:cs="Times New Roman"/>
          <w:sz w:val="28"/>
          <w:szCs w:val="28"/>
        </w:rPr>
        <w:t xml:space="preserve">олучили заряд позитивной энергии. </w:t>
      </w:r>
    </w:p>
    <w:p w:rsidR="003D27ED" w:rsidRDefault="003D27ED" w:rsidP="004F2A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пленэре дети могли отдыхать по необходимости, двигаться по территории, рассматривать природу, рисунки своих родителей.</w:t>
      </w:r>
    </w:p>
    <w:p w:rsidR="003D27ED" w:rsidRDefault="003D27ED" w:rsidP="004F2A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огромным удовольствием ребята выдували мыльные пузыри, наблюдая как играют в них солнечные зайчики! А это добавляло еще больше положительных эмоций. </w:t>
      </w:r>
    </w:p>
    <w:p w:rsidR="003D27ED" w:rsidRDefault="003D27ED" w:rsidP="004F2A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участник мероприятия получил на память свою работу и унес с собой добрые воспоминания. </w:t>
      </w:r>
    </w:p>
    <w:p w:rsidR="009C1175" w:rsidRDefault="009C1175" w:rsidP="00CF3D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ACC" w:rsidRDefault="004F2ACC" w:rsidP="00CF3D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ACC" w:rsidRPr="00CF3DBC" w:rsidRDefault="004F2ACC" w:rsidP="00CF3DB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52A99" w:rsidRDefault="00F52A99" w:rsidP="007A74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  <w:r w:rsidR="00C94C28">
        <w:rPr>
          <w:rFonts w:ascii="Times New Roman" w:hAnsi="Times New Roman" w:cs="Times New Roman"/>
          <w:sz w:val="28"/>
          <w:szCs w:val="28"/>
        </w:rPr>
        <w:t xml:space="preserve"> и интернет-источники</w:t>
      </w:r>
    </w:p>
    <w:p w:rsidR="00C16C7D" w:rsidRDefault="00C16C7D" w:rsidP="00C94C2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Кузин В.С. Основы изучения изобразительному искусству в школе. Пособие для учителей. Изд.2-е, доп.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М.: «Просвещение», 1977</w:t>
      </w:r>
    </w:p>
    <w:p w:rsidR="00C94C28" w:rsidRDefault="00C94C28" w:rsidP="00C94C2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4C28">
        <w:rPr>
          <w:rFonts w:ascii="Times New Roman" w:hAnsi="Times New Roman" w:cs="Times New Roman"/>
          <w:sz w:val="28"/>
          <w:szCs w:val="28"/>
        </w:rPr>
        <w:t xml:space="preserve">Сокольникова Н.М. Изобразительное искусство: Учебник для уч.5-8 </w:t>
      </w:r>
      <w:proofErr w:type="spellStart"/>
      <w:proofErr w:type="gramStart"/>
      <w:r w:rsidRPr="00C94C2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94C28">
        <w:rPr>
          <w:rFonts w:ascii="Times New Roman" w:hAnsi="Times New Roman" w:cs="Times New Roman"/>
          <w:sz w:val="28"/>
          <w:szCs w:val="28"/>
        </w:rPr>
        <w:t>.:</w:t>
      </w:r>
      <w:proofErr w:type="gramEnd"/>
      <w:r w:rsidRPr="00C94C28">
        <w:rPr>
          <w:rFonts w:ascii="Times New Roman" w:hAnsi="Times New Roman" w:cs="Times New Roman"/>
          <w:sz w:val="28"/>
          <w:szCs w:val="28"/>
        </w:rPr>
        <w:t xml:space="preserve"> В 4 ч. Ч.3 Основы композиции. – Обнинск: Титул, 1999. – 80с.: </w:t>
      </w:r>
      <w:proofErr w:type="spellStart"/>
      <w:r w:rsidRPr="00C94C28"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r w:rsidRPr="00C94C28">
        <w:rPr>
          <w:rFonts w:ascii="Times New Roman" w:hAnsi="Times New Roman" w:cs="Times New Roman"/>
          <w:sz w:val="28"/>
          <w:szCs w:val="28"/>
        </w:rPr>
        <w:t>.</w:t>
      </w:r>
    </w:p>
    <w:p w:rsidR="00C94C28" w:rsidRPr="00C94C28" w:rsidRDefault="00C94C28" w:rsidP="006A131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52A99" w:rsidRDefault="00C94C28" w:rsidP="00C94C2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A36748">
          <w:rPr>
            <w:rStyle w:val="a6"/>
            <w:rFonts w:ascii="Times New Roman" w:hAnsi="Times New Roman" w:cs="Times New Roman"/>
            <w:sz w:val="28"/>
            <w:szCs w:val="28"/>
          </w:rPr>
          <w:t>https:</w:t>
        </w:r>
        <w:r w:rsidRPr="00A36748">
          <w:rPr>
            <w:rStyle w:val="a6"/>
            <w:rFonts w:ascii="Times New Roman" w:hAnsi="Times New Roman" w:cs="Times New Roman"/>
            <w:sz w:val="28"/>
            <w:szCs w:val="28"/>
          </w:rPr>
          <w:t>//www.art-talant.org/publikacii/38848-plener-materialy-plenera</w:t>
        </w:r>
      </w:hyperlink>
    </w:p>
    <w:p w:rsidR="00862F5A" w:rsidRDefault="00862F5A" w:rsidP="00C94C2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6" w:history="1">
        <w:r w:rsidRPr="00A36748">
          <w:rPr>
            <w:rStyle w:val="a6"/>
            <w:rFonts w:ascii="Times New Roman" w:hAnsi="Times New Roman" w:cs="Times New Roman"/>
            <w:sz w:val="28"/>
            <w:szCs w:val="28"/>
          </w:rPr>
          <w:t>https://</w:t>
        </w:r>
        <w:r w:rsidRPr="00A36748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nsportal/ru</w:t>
        </w:r>
      </w:hyperlink>
    </w:p>
    <w:p w:rsidR="00862F5A" w:rsidRPr="00862F5A" w:rsidRDefault="00862F5A" w:rsidP="00C94C2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35645" w:rsidRDefault="00335645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5645" w:rsidRDefault="00335645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5C2" w:rsidRDefault="008D45C2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5C2" w:rsidRDefault="008D45C2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5C2" w:rsidRDefault="008D45C2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5C2" w:rsidRDefault="008D45C2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5C2" w:rsidRDefault="008D45C2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5C2" w:rsidRDefault="008D45C2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5C2" w:rsidRDefault="008D45C2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5C2" w:rsidRDefault="008D45C2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5C2" w:rsidRDefault="008D45C2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ACC" w:rsidRDefault="004F2ACC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ACC" w:rsidRDefault="004F2ACC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ACC" w:rsidRDefault="004F2ACC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ACC" w:rsidRDefault="004F2ACC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ACC" w:rsidRDefault="004F2ACC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2ACC" w:rsidRDefault="004F2ACC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3192" w:rsidRDefault="00233192" w:rsidP="00C94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4C28" w:rsidRDefault="00F83B2A" w:rsidP="00C94C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F83B2A" w:rsidRDefault="00F83B2A" w:rsidP="00C94C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E386D">
        <w:rPr>
          <w:rFonts w:ascii="Times New Roman" w:hAnsi="Times New Roman" w:cs="Times New Roman"/>
          <w:sz w:val="28"/>
          <w:szCs w:val="28"/>
        </w:rPr>
        <w:t>ловарь</w:t>
      </w:r>
      <w:r>
        <w:rPr>
          <w:rFonts w:ascii="Times New Roman" w:hAnsi="Times New Roman" w:cs="Times New Roman"/>
          <w:sz w:val="28"/>
          <w:szCs w:val="28"/>
        </w:rPr>
        <w:t xml:space="preserve"> терминов</w:t>
      </w:r>
    </w:p>
    <w:p w:rsidR="00F25E5F" w:rsidRDefault="00F25E5F" w:rsidP="00C94C28">
      <w:pPr>
        <w:jc w:val="both"/>
        <w:rPr>
          <w:rFonts w:ascii="Times New Roman" w:hAnsi="Times New Roman" w:cs="Times New Roman"/>
          <w:sz w:val="28"/>
          <w:szCs w:val="28"/>
        </w:rPr>
      </w:pPr>
      <w:r w:rsidRPr="00F25E5F">
        <w:rPr>
          <w:rFonts w:ascii="Times New Roman" w:hAnsi="Times New Roman" w:cs="Times New Roman"/>
          <w:b/>
          <w:sz w:val="28"/>
          <w:szCs w:val="28"/>
        </w:rPr>
        <w:t>Акцент</w:t>
      </w:r>
      <w:r>
        <w:rPr>
          <w:rFonts w:ascii="Times New Roman" w:hAnsi="Times New Roman" w:cs="Times New Roman"/>
          <w:sz w:val="28"/>
          <w:szCs w:val="28"/>
        </w:rPr>
        <w:t xml:space="preserve"> – в изобразительном искусстве прием подчеркивания цветом, светом, линией или расположением в пространстве фигуры, предмета, детали изображения, на которую нужно обратить внимание.</w:t>
      </w:r>
    </w:p>
    <w:p w:rsidR="00F83B2A" w:rsidRPr="00F83B2A" w:rsidRDefault="00F83B2A" w:rsidP="00F83B2A">
      <w:pPr>
        <w:jc w:val="both"/>
        <w:rPr>
          <w:rFonts w:ascii="Times New Roman" w:hAnsi="Times New Roman" w:cs="Times New Roman"/>
          <w:sz w:val="28"/>
          <w:szCs w:val="28"/>
        </w:rPr>
      </w:pPr>
      <w:r w:rsidRPr="00F83B2A">
        <w:rPr>
          <w:rFonts w:ascii="Times New Roman" w:hAnsi="Times New Roman" w:cs="Times New Roman"/>
          <w:b/>
          <w:sz w:val="28"/>
          <w:szCs w:val="28"/>
        </w:rPr>
        <w:t>Композиция</w:t>
      </w:r>
      <w:r>
        <w:rPr>
          <w:rFonts w:ascii="Times New Roman" w:hAnsi="Times New Roman" w:cs="Times New Roman"/>
          <w:sz w:val="28"/>
          <w:szCs w:val="28"/>
        </w:rPr>
        <w:t xml:space="preserve"> (от лат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BA09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compositio</w:t>
      </w:r>
      <w:proofErr w:type="spellEnd"/>
      <w:proofErr w:type="gramEnd"/>
      <w:r w:rsidRPr="00F83B2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составление, соединение, сочетание различных частей в единое целое в соответствии с какой-либо идеей. В изобразительном искусстве композиция – это построение художественного произведения, обусловленное его содержанием, характером и назначением.</w:t>
      </w:r>
    </w:p>
    <w:p w:rsidR="00F52A99" w:rsidRDefault="00295920" w:rsidP="00F25E5F">
      <w:pPr>
        <w:jc w:val="both"/>
        <w:rPr>
          <w:rFonts w:ascii="Times New Roman" w:hAnsi="Times New Roman" w:cs="Times New Roman"/>
          <w:sz w:val="28"/>
          <w:szCs w:val="28"/>
        </w:rPr>
      </w:pPr>
      <w:r w:rsidRPr="00295920">
        <w:rPr>
          <w:rFonts w:ascii="Times New Roman" w:hAnsi="Times New Roman" w:cs="Times New Roman"/>
          <w:b/>
          <w:sz w:val="28"/>
          <w:szCs w:val="28"/>
        </w:rPr>
        <w:t>Линия горизонта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5920">
        <w:rPr>
          <w:rFonts w:ascii="Times New Roman" w:hAnsi="Times New Roman" w:cs="Times New Roman"/>
          <w:sz w:val="28"/>
          <w:szCs w:val="28"/>
        </w:rPr>
        <w:t xml:space="preserve">- </w:t>
      </w:r>
      <w:r w:rsidRPr="00295920">
        <w:rPr>
          <w:rFonts w:ascii="Times New Roman" w:hAnsi="Times New Roman" w:cs="Times New Roman"/>
          <w:bCs/>
          <w:sz w:val="28"/>
          <w:szCs w:val="28"/>
        </w:rPr>
        <w:t>это</w:t>
      </w:r>
      <w:r w:rsidRPr="00295920">
        <w:rPr>
          <w:rFonts w:ascii="Times New Roman" w:hAnsi="Times New Roman" w:cs="Times New Roman"/>
          <w:sz w:val="28"/>
          <w:szCs w:val="28"/>
        </w:rPr>
        <w:t xml:space="preserve"> </w:t>
      </w:r>
      <w:r w:rsidRPr="00295920">
        <w:rPr>
          <w:rFonts w:ascii="Times New Roman" w:hAnsi="Times New Roman" w:cs="Times New Roman"/>
          <w:bCs/>
          <w:sz w:val="28"/>
          <w:szCs w:val="28"/>
        </w:rPr>
        <w:t>горизонтальная</w:t>
      </w:r>
      <w:r w:rsidRPr="00295920">
        <w:rPr>
          <w:rFonts w:ascii="Times New Roman" w:hAnsi="Times New Roman" w:cs="Times New Roman"/>
          <w:sz w:val="28"/>
          <w:szCs w:val="28"/>
        </w:rPr>
        <w:t xml:space="preserve"> </w:t>
      </w:r>
      <w:r w:rsidRPr="00295920">
        <w:rPr>
          <w:rFonts w:ascii="Times New Roman" w:hAnsi="Times New Roman" w:cs="Times New Roman"/>
          <w:bCs/>
          <w:sz w:val="28"/>
          <w:szCs w:val="28"/>
        </w:rPr>
        <w:t>линия,</w:t>
      </w:r>
      <w:r w:rsidRPr="00295920">
        <w:rPr>
          <w:rFonts w:ascii="Times New Roman" w:hAnsi="Times New Roman" w:cs="Times New Roman"/>
          <w:sz w:val="28"/>
          <w:szCs w:val="28"/>
        </w:rPr>
        <w:t xml:space="preserve"> </w:t>
      </w:r>
      <w:r w:rsidRPr="00295920">
        <w:rPr>
          <w:rFonts w:ascii="Times New Roman" w:hAnsi="Times New Roman" w:cs="Times New Roman"/>
          <w:bCs/>
          <w:sz w:val="28"/>
          <w:szCs w:val="28"/>
        </w:rPr>
        <w:t>проходящая</w:t>
      </w:r>
      <w:r w:rsidRPr="00295920">
        <w:rPr>
          <w:rFonts w:ascii="Times New Roman" w:hAnsi="Times New Roman" w:cs="Times New Roman"/>
          <w:sz w:val="28"/>
          <w:szCs w:val="28"/>
        </w:rPr>
        <w:t xml:space="preserve"> </w:t>
      </w:r>
      <w:r w:rsidRPr="00295920">
        <w:rPr>
          <w:rFonts w:ascii="Times New Roman" w:hAnsi="Times New Roman" w:cs="Times New Roman"/>
          <w:bCs/>
          <w:sz w:val="28"/>
          <w:szCs w:val="28"/>
        </w:rPr>
        <w:t>на</w:t>
      </w:r>
      <w:r w:rsidRPr="00295920">
        <w:rPr>
          <w:rFonts w:ascii="Times New Roman" w:hAnsi="Times New Roman" w:cs="Times New Roman"/>
          <w:sz w:val="28"/>
          <w:szCs w:val="28"/>
        </w:rPr>
        <w:t xml:space="preserve"> </w:t>
      </w:r>
      <w:r w:rsidRPr="00295920">
        <w:rPr>
          <w:rFonts w:ascii="Times New Roman" w:hAnsi="Times New Roman" w:cs="Times New Roman"/>
          <w:bCs/>
          <w:sz w:val="28"/>
          <w:szCs w:val="28"/>
        </w:rPr>
        <w:t>уровне</w:t>
      </w:r>
      <w:r w:rsidRPr="00295920">
        <w:rPr>
          <w:rFonts w:ascii="Times New Roman" w:hAnsi="Times New Roman" w:cs="Times New Roman"/>
          <w:sz w:val="28"/>
          <w:szCs w:val="28"/>
        </w:rPr>
        <w:t xml:space="preserve"> </w:t>
      </w:r>
      <w:r w:rsidRPr="00295920">
        <w:rPr>
          <w:rFonts w:ascii="Times New Roman" w:hAnsi="Times New Roman" w:cs="Times New Roman"/>
          <w:bCs/>
          <w:sz w:val="28"/>
          <w:szCs w:val="28"/>
        </w:rPr>
        <w:t>глаз.</w:t>
      </w:r>
      <w:r w:rsidRPr="00295920">
        <w:rPr>
          <w:rFonts w:ascii="Times New Roman" w:hAnsi="Times New Roman" w:cs="Times New Roman"/>
          <w:sz w:val="28"/>
          <w:szCs w:val="28"/>
        </w:rPr>
        <w:t xml:space="preserve"> Она меняется в зависимости от нашего местопол</w:t>
      </w:r>
      <w:r>
        <w:rPr>
          <w:rFonts w:ascii="Times New Roman" w:hAnsi="Times New Roman" w:cs="Times New Roman"/>
          <w:sz w:val="28"/>
          <w:szCs w:val="28"/>
        </w:rPr>
        <w:t>ожения. Например, на одной и той</w:t>
      </w:r>
      <w:r w:rsidRPr="00295920">
        <w:rPr>
          <w:rFonts w:ascii="Times New Roman" w:hAnsi="Times New Roman" w:cs="Times New Roman"/>
          <w:sz w:val="28"/>
          <w:szCs w:val="28"/>
        </w:rPr>
        <w:t xml:space="preserve"> же </w:t>
      </w:r>
      <w:r>
        <w:rPr>
          <w:rFonts w:ascii="Times New Roman" w:hAnsi="Times New Roman" w:cs="Times New Roman"/>
          <w:sz w:val="28"/>
          <w:szCs w:val="28"/>
        </w:rPr>
        <w:t>картине</w:t>
      </w:r>
      <w:r w:rsidRPr="00295920">
        <w:rPr>
          <w:rFonts w:ascii="Times New Roman" w:hAnsi="Times New Roman" w:cs="Times New Roman"/>
          <w:sz w:val="28"/>
          <w:szCs w:val="28"/>
        </w:rPr>
        <w:t xml:space="preserve"> будут разные линии го</w:t>
      </w:r>
      <w:r>
        <w:rPr>
          <w:rFonts w:ascii="Times New Roman" w:hAnsi="Times New Roman" w:cs="Times New Roman"/>
          <w:sz w:val="28"/>
          <w:szCs w:val="28"/>
        </w:rPr>
        <w:t>ризонта, если мы смотрим на нее</w:t>
      </w:r>
      <w:r w:rsidRPr="00295920">
        <w:rPr>
          <w:rFonts w:ascii="Times New Roman" w:hAnsi="Times New Roman" w:cs="Times New Roman"/>
          <w:sz w:val="28"/>
          <w:szCs w:val="28"/>
        </w:rPr>
        <w:t xml:space="preserve"> снизу и сверху. Точка схода — это точка, на которой сходятся, удаляющиеся от наблюдателя, параллельные линии.</w:t>
      </w:r>
    </w:p>
    <w:p w:rsidR="00A9259E" w:rsidRDefault="00A9259E" w:rsidP="00F25E5F">
      <w:pPr>
        <w:jc w:val="both"/>
        <w:rPr>
          <w:rFonts w:ascii="Times New Roman" w:hAnsi="Times New Roman" w:cs="Times New Roman"/>
          <w:sz w:val="28"/>
          <w:szCs w:val="28"/>
        </w:rPr>
      </w:pPr>
      <w:r w:rsidRPr="00A9259E">
        <w:rPr>
          <w:rFonts w:ascii="Times New Roman" w:hAnsi="Times New Roman" w:cs="Times New Roman"/>
          <w:b/>
          <w:sz w:val="28"/>
          <w:szCs w:val="28"/>
        </w:rPr>
        <w:t>Нюанс</w:t>
      </w:r>
      <w:r>
        <w:rPr>
          <w:rFonts w:ascii="Times New Roman" w:hAnsi="Times New Roman" w:cs="Times New Roman"/>
          <w:sz w:val="28"/>
          <w:szCs w:val="28"/>
        </w:rPr>
        <w:t xml:space="preserve"> – очень тонкий переход от света к тени.</w:t>
      </w:r>
    </w:p>
    <w:p w:rsidR="003C0D99" w:rsidRPr="00295920" w:rsidRDefault="003C0D99" w:rsidP="00F25E5F">
      <w:pPr>
        <w:jc w:val="both"/>
        <w:rPr>
          <w:rFonts w:ascii="Times New Roman" w:hAnsi="Times New Roman" w:cs="Times New Roman"/>
          <w:sz w:val="28"/>
          <w:szCs w:val="28"/>
        </w:rPr>
      </w:pPr>
      <w:r w:rsidRPr="003C0D99">
        <w:rPr>
          <w:rFonts w:ascii="Times New Roman" w:hAnsi="Times New Roman" w:cs="Times New Roman"/>
          <w:b/>
          <w:sz w:val="28"/>
          <w:szCs w:val="28"/>
        </w:rPr>
        <w:t>Оттенок</w:t>
      </w:r>
      <w:r>
        <w:rPr>
          <w:rFonts w:ascii="Times New Roman" w:hAnsi="Times New Roman" w:cs="Times New Roman"/>
          <w:sz w:val="28"/>
          <w:szCs w:val="28"/>
        </w:rPr>
        <w:t xml:space="preserve"> – изменение цвета натуры под воздействием окружающей среды.</w:t>
      </w:r>
    </w:p>
    <w:p w:rsidR="00F25E5F" w:rsidRDefault="00F25E5F" w:rsidP="00F25E5F">
      <w:pPr>
        <w:jc w:val="both"/>
        <w:rPr>
          <w:rFonts w:ascii="Times New Roman" w:hAnsi="Times New Roman" w:cs="Times New Roman"/>
          <w:sz w:val="28"/>
          <w:szCs w:val="28"/>
        </w:rPr>
      </w:pPr>
      <w:r w:rsidRPr="00AA3175">
        <w:rPr>
          <w:rFonts w:ascii="Times New Roman" w:hAnsi="Times New Roman" w:cs="Times New Roman"/>
          <w:b/>
          <w:sz w:val="28"/>
          <w:szCs w:val="28"/>
        </w:rPr>
        <w:t>Пленэр</w:t>
      </w:r>
      <w:r>
        <w:rPr>
          <w:rFonts w:ascii="Times New Roman" w:hAnsi="Times New Roman" w:cs="Times New Roman"/>
          <w:sz w:val="28"/>
          <w:szCs w:val="28"/>
        </w:rPr>
        <w:t xml:space="preserve"> – это отражение в картине богатства красок и разнообразия естественного освещения, которые дают окружающая атмосфера и солнечный свет.</w:t>
      </w:r>
    </w:p>
    <w:p w:rsidR="00AC6551" w:rsidRDefault="00AC6551" w:rsidP="00F25E5F">
      <w:pPr>
        <w:jc w:val="both"/>
        <w:rPr>
          <w:rFonts w:ascii="Times New Roman" w:hAnsi="Times New Roman" w:cs="Times New Roman"/>
          <w:sz w:val="28"/>
          <w:szCs w:val="28"/>
        </w:rPr>
      </w:pPr>
      <w:r w:rsidRPr="00AC6551">
        <w:rPr>
          <w:rFonts w:ascii="Times New Roman" w:hAnsi="Times New Roman" w:cs="Times New Roman"/>
          <w:b/>
          <w:sz w:val="28"/>
          <w:szCs w:val="28"/>
        </w:rPr>
        <w:t>Рефлекс</w:t>
      </w:r>
      <w:r>
        <w:rPr>
          <w:rFonts w:ascii="Times New Roman" w:hAnsi="Times New Roman" w:cs="Times New Roman"/>
          <w:sz w:val="28"/>
          <w:szCs w:val="28"/>
        </w:rPr>
        <w:t xml:space="preserve"> – отражение цветов рядом находящихся предметов.</w:t>
      </w:r>
    </w:p>
    <w:p w:rsidR="00F25E5F" w:rsidRDefault="00F25E5F" w:rsidP="00F25E5F">
      <w:pPr>
        <w:jc w:val="both"/>
        <w:rPr>
          <w:rFonts w:ascii="Times New Roman" w:hAnsi="Times New Roman" w:cs="Times New Roman"/>
          <w:sz w:val="28"/>
          <w:szCs w:val="28"/>
        </w:rPr>
      </w:pPr>
      <w:r w:rsidRPr="00F25E5F">
        <w:rPr>
          <w:rFonts w:ascii="Times New Roman" w:hAnsi="Times New Roman" w:cs="Times New Roman"/>
          <w:b/>
          <w:sz w:val="28"/>
          <w:szCs w:val="28"/>
        </w:rPr>
        <w:t>Цветовая гамма</w:t>
      </w:r>
      <w:r>
        <w:rPr>
          <w:rFonts w:ascii="Times New Roman" w:hAnsi="Times New Roman" w:cs="Times New Roman"/>
          <w:sz w:val="28"/>
          <w:szCs w:val="28"/>
        </w:rPr>
        <w:t xml:space="preserve"> – основные отношения цветовых тонов, преобладающие в рисунке.</w:t>
      </w:r>
    </w:p>
    <w:p w:rsidR="00F52A99" w:rsidRPr="00295920" w:rsidRDefault="00F52A99" w:rsidP="007A74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B2E" w:rsidRDefault="00891B2E" w:rsidP="00980ED4">
      <w:pPr>
        <w:rPr>
          <w:rFonts w:ascii="Times New Roman" w:hAnsi="Times New Roman" w:cs="Times New Roman"/>
          <w:sz w:val="28"/>
          <w:szCs w:val="28"/>
        </w:rPr>
      </w:pPr>
    </w:p>
    <w:p w:rsidR="00A3626B" w:rsidRDefault="00A3626B" w:rsidP="00980ED4">
      <w:pPr>
        <w:rPr>
          <w:rFonts w:ascii="Times New Roman" w:hAnsi="Times New Roman" w:cs="Times New Roman"/>
          <w:sz w:val="28"/>
          <w:szCs w:val="28"/>
        </w:rPr>
      </w:pPr>
    </w:p>
    <w:p w:rsidR="00891B2E" w:rsidRDefault="00891B2E" w:rsidP="00980ED4">
      <w:pPr>
        <w:rPr>
          <w:rFonts w:ascii="Times New Roman" w:hAnsi="Times New Roman" w:cs="Times New Roman"/>
          <w:sz w:val="28"/>
          <w:szCs w:val="28"/>
        </w:rPr>
      </w:pPr>
    </w:p>
    <w:p w:rsidR="00891B2E" w:rsidRDefault="00891B2E" w:rsidP="00980ED4">
      <w:pPr>
        <w:rPr>
          <w:rFonts w:ascii="Times New Roman" w:hAnsi="Times New Roman" w:cs="Times New Roman"/>
          <w:sz w:val="28"/>
          <w:szCs w:val="28"/>
        </w:rPr>
      </w:pPr>
    </w:p>
    <w:p w:rsidR="00891B2E" w:rsidRDefault="00891B2E" w:rsidP="00980ED4">
      <w:pPr>
        <w:rPr>
          <w:rFonts w:ascii="Times New Roman" w:hAnsi="Times New Roman" w:cs="Times New Roman"/>
          <w:sz w:val="28"/>
          <w:szCs w:val="28"/>
        </w:rPr>
      </w:pPr>
    </w:p>
    <w:p w:rsidR="00980ED4" w:rsidRDefault="00980ED4" w:rsidP="00980ED4">
      <w:pPr>
        <w:rPr>
          <w:rFonts w:ascii="Times New Roman" w:hAnsi="Times New Roman" w:cs="Times New Roman"/>
          <w:sz w:val="28"/>
          <w:szCs w:val="28"/>
        </w:rPr>
      </w:pPr>
    </w:p>
    <w:p w:rsidR="002544FE" w:rsidRDefault="002544FE" w:rsidP="007A74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2A99" w:rsidRDefault="00980ED4" w:rsidP="007A74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F52A99" w:rsidRDefault="00980ED4" w:rsidP="007A74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7B3215" wp14:editId="6AD4881E">
            <wp:extent cx="2947035" cy="3815078"/>
            <wp:effectExtent l="0" t="0" r="5715" b="0"/>
            <wp:docPr id="1" name="Рисунок 1" descr="https://sun9-80.userapi.com/impg/Y6WE-j7U3LS0Rk06TVkBVbhMlB_z6VYvYE1rKQ/4n6YWPeJ3BM.jpg?size=810x1080&amp;quality=95&amp;sign=4aa7f48a3bf3a6b4184e8a698c19a9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Y6WE-j7U3LS0Rk06TVkBVbhMlB_z6VYvYE1rKQ/4n6YWPeJ3BM.jpg?size=810x1080&amp;quality=95&amp;sign=4aa7f48a3bf3a6b4184e8a698c19a9b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57" cy="38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ED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7671AF" wp14:editId="1EF3FC73">
            <wp:extent cx="3048000" cy="4064000"/>
            <wp:effectExtent l="0" t="0" r="0" b="0"/>
            <wp:docPr id="4" name="Рисунок 4" descr="https://sun9-32.userapi.com/impg/1o36LP6PlRuXLBX6OXyI6mOxEnZ9hhEBHw-xwQ/PVDeE_8u94A.jpg?size=810x1080&amp;quality=95&amp;sign=0a49bb80c2b7bcd8ec69051ece6727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2.userapi.com/impg/1o36LP6PlRuXLBX6OXyI6mOxEnZ9hhEBHw-xwQ/PVDeE_8u94A.jpg?size=810x1080&amp;quality=95&amp;sign=0a49bb80c2b7bcd8ec69051ece6727b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58" cy="408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99" w:rsidRDefault="00F52A99" w:rsidP="007A74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2A99" w:rsidRDefault="00F52A99" w:rsidP="007A74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2A99" w:rsidRDefault="00F52A99" w:rsidP="007A74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2A99" w:rsidRDefault="002537CD" w:rsidP="007A7483">
      <w:pPr>
        <w:jc w:val="center"/>
        <w:rPr>
          <w:rFonts w:ascii="Times New Roman" w:hAnsi="Times New Roman" w:cs="Times New Roman"/>
          <w:sz w:val="28"/>
          <w:szCs w:val="28"/>
        </w:rPr>
      </w:pPr>
      <w:r w:rsidRPr="002537C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7920567"/>
            <wp:effectExtent l="0" t="0" r="3175" b="4445"/>
            <wp:docPr id="5" name="Рисунок 5" descr="https://sun9-80.userapi.com/impg/XcXKOftOmJy3XVaMYP_-Cyrf8RJMqncR5gpHcg/grcG5kHBZ8I.jpg?size=810x1080&amp;quality=95&amp;sign=f67183ba0cbfde4826f02495458910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0.userapi.com/impg/XcXKOftOmJy3XVaMYP_-Cyrf8RJMqncR5gpHcg/grcG5kHBZ8I.jpg?size=810x1080&amp;quality=95&amp;sign=f67183ba0cbfde4826f02495458910a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99" w:rsidRDefault="00980ED4" w:rsidP="007A7483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ED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17EA191" wp14:editId="02091FC1">
            <wp:extent cx="5940425" cy="4455319"/>
            <wp:effectExtent l="0" t="0" r="3175" b="2540"/>
            <wp:docPr id="3" name="Рисунок 3" descr="https://sun9-51.userapi.com/impg/iDWmrSNeoV8O7mp5lXCX-k2Q4DByN69dG6QkmA/Zyg1Hl8dy-M.jpg?size=1280x960&amp;quality=95&amp;sign=c9d8265d7dfbaaaebe9cf298412b31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1.userapi.com/impg/iDWmrSNeoV8O7mp5lXCX-k2Q4DByN69dG6QkmA/Zyg1Hl8dy-M.jpg?size=1280x960&amp;quality=95&amp;sign=c9d8265d7dfbaaaebe9cf298412b31a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99" w:rsidRDefault="00F52A99" w:rsidP="007A74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2A99" w:rsidRDefault="00F52A99" w:rsidP="007A748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52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105D9"/>
    <w:multiLevelType w:val="hybridMultilevel"/>
    <w:tmpl w:val="AD4E3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2405A8"/>
    <w:multiLevelType w:val="hybridMultilevel"/>
    <w:tmpl w:val="7464AD7C"/>
    <w:lvl w:ilvl="0" w:tplc="C1AEA3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4530F2"/>
    <w:multiLevelType w:val="hybridMultilevel"/>
    <w:tmpl w:val="6B3A1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68E"/>
    <w:rsid w:val="00060464"/>
    <w:rsid w:val="0009291B"/>
    <w:rsid w:val="000E77FD"/>
    <w:rsid w:val="00143379"/>
    <w:rsid w:val="00143B96"/>
    <w:rsid w:val="00173F9F"/>
    <w:rsid w:val="00176A3A"/>
    <w:rsid w:val="001864F4"/>
    <w:rsid w:val="0021375E"/>
    <w:rsid w:val="002200A8"/>
    <w:rsid w:val="00233192"/>
    <w:rsid w:val="002537CD"/>
    <w:rsid w:val="002544FE"/>
    <w:rsid w:val="0028786E"/>
    <w:rsid w:val="00295920"/>
    <w:rsid w:val="00301504"/>
    <w:rsid w:val="00335645"/>
    <w:rsid w:val="00355DE2"/>
    <w:rsid w:val="00363225"/>
    <w:rsid w:val="00385465"/>
    <w:rsid w:val="003869B0"/>
    <w:rsid w:val="003C0D99"/>
    <w:rsid w:val="003D120A"/>
    <w:rsid w:val="003D27ED"/>
    <w:rsid w:val="00424032"/>
    <w:rsid w:val="004C1D72"/>
    <w:rsid w:val="004F2ACC"/>
    <w:rsid w:val="005060EC"/>
    <w:rsid w:val="00531808"/>
    <w:rsid w:val="0054453A"/>
    <w:rsid w:val="0055108D"/>
    <w:rsid w:val="005603E5"/>
    <w:rsid w:val="00572857"/>
    <w:rsid w:val="0057417E"/>
    <w:rsid w:val="0057734B"/>
    <w:rsid w:val="005C70AC"/>
    <w:rsid w:val="005D61CF"/>
    <w:rsid w:val="005E5415"/>
    <w:rsid w:val="00610EA3"/>
    <w:rsid w:val="006226D4"/>
    <w:rsid w:val="00636DB4"/>
    <w:rsid w:val="00644F70"/>
    <w:rsid w:val="006526C5"/>
    <w:rsid w:val="006528E5"/>
    <w:rsid w:val="006A1310"/>
    <w:rsid w:val="006B09DB"/>
    <w:rsid w:val="007A7483"/>
    <w:rsid w:val="007F13DD"/>
    <w:rsid w:val="00807296"/>
    <w:rsid w:val="00862F5A"/>
    <w:rsid w:val="00891B2E"/>
    <w:rsid w:val="008B1212"/>
    <w:rsid w:val="008D45C2"/>
    <w:rsid w:val="008D7951"/>
    <w:rsid w:val="009253FB"/>
    <w:rsid w:val="00935755"/>
    <w:rsid w:val="009467EB"/>
    <w:rsid w:val="00980ED4"/>
    <w:rsid w:val="00993775"/>
    <w:rsid w:val="009C1175"/>
    <w:rsid w:val="009D2B9B"/>
    <w:rsid w:val="009E386D"/>
    <w:rsid w:val="00A15523"/>
    <w:rsid w:val="00A3626B"/>
    <w:rsid w:val="00A54C44"/>
    <w:rsid w:val="00A57251"/>
    <w:rsid w:val="00A64A26"/>
    <w:rsid w:val="00A86C43"/>
    <w:rsid w:val="00A9259E"/>
    <w:rsid w:val="00AA3175"/>
    <w:rsid w:val="00AC48B0"/>
    <w:rsid w:val="00AC6551"/>
    <w:rsid w:val="00B6268E"/>
    <w:rsid w:val="00BA0980"/>
    <w:rsid w:val="00C16C7D"/>
    <w:rsid w:val="00C63220"/>
    <w:rsid w:val="00C94C28"/>
    <w:rsid w:val="00CC3D43"/>
    <w:rsid w:val="00CD2F05"/>
    <w:rsid w:val="00CF31DA"/>
    <w:rsid w:val="00CF3DBC"/>
    <w:rsid w:val="00D03848"/>
    <w:rsid w:val="00DD24AC"/>
    <w:rsid w:val="00E30566"/>
    <w:rsid w:val="00E61749"/>
    <w:rsid w:val="00E91B2E"/>
    <w:rsid w:val="00EC5AFE"/>
    <w:rsid w:val="00EE48F2"/>
    <w:rsid w:val="00F25E5F"/>
    <w:rsid w:val="00F52A99"/>
    <w:rsid w:val="00F64009"/>
    <w:rsid w:val="00F83B2A"/>
    <w:rsid w:val="00F91637"/>
    <w:rsid w:val="00FA1B99"/>
    <w:rsid w:val="00FB0E11"/>
    <w:rsid w:val="00FD12C7"/>
    <w:rsid w:val="00FE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1BF03-D17C-4FCA-B443-7D4B0C3A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483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2A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36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226D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94C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0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sportal/r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art-talant.org/publikacii/38848-plener-materialy-plenera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1025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89</cp:revision>
  <dcterms:created xsi:type="dcterms:W3CDTF">2023-06-23T06:47:00Z</dcterms:created>
  <dcterms:modified xsi:type="dcterms:W3CDTF">2023-06-29T20:32:00Z</dcterms:modified>
</cp:coreProperties>
</file>