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D740" w14:textId="33EC644A" w:rsidR="009237A0" w:rsidRDefault="009237A0" w:rsidP="009237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Княгиня Ольга</w:t>
      </w:r>
    </w:p>
    <w:p w14:paraId="6488778F" w14:textId="77777777" w:rsidR="009237A0" w:rsidRDefault="009237A0" w:rsidP="009237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Княгиня Ольга – легендарная фигура Древней Руси. Летописи называют ее «мудрейшей из людей». «Была она предвозвестницей в христианской земле - пишет Нестор-летописец, - как денница перед солнцем, как заря перед рассветом. Она 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сияла,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луна в ночи, и светилась среди язычников, как жемчужина в песке».</w:t>
      </w:r>
    </w:p>
    <w:p w14:paraId="625F8376" w14:textId="77777777" w:rsidR="009237A0" w:rsidRDefault="009237A0" w:rsidP="009237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 Н. М. Карамзин, оценивая государственную деятельность княгини, говорил, что «предание нарекло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Ольгу  Хитрою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Церковь Святою, а история – Мудрою… Великие князья до времен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воевали, а она правила государством».</w:t>
      </w:r>
    </w:p>
    <w:p w14:paraId="05432FE5" w14:textId="77777777" w:rsidR="009237A0" w:rsidRDefault="009237A0" w:rsidP="009237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историк А. Ю. Карпов пишет: «Не отсвет ее дел, отсвет ее имени доходит до нас даже через тысячелетнюю мглу. Ее свершения определили во многом и наш сегодняшний день, и все содержание нашей истории, которая – в том виде, в котором дана она нам -  была бы невозможна без ее усилий по созданию Киевской державы,  без осознанного  ее выбора веры, без ее путешествия в Царьград».</w:t>
      </w:r>
    </w:p>
    <w:p w14:paraId="7D91187D" w14:textId="77777777" w:rsidR="009237A0" w:rsidRDefault="009237A0" w:rsidP="009237A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656B5F" w14:textId="77777777" w:rsidR="009237A0" w:rsidRDefault="009237A0" w:rsidP="009237A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отрывке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книги А. Ю. Карпова есть фраза, которая утверждает что  российская история «без ее усилий по созданию Киевской державы,  без осознанного  ее выбора веры, без ее путешествия в Царьград». Выберите из предложенных фактов те положения, которые соответствуют приведенному суждению.</w:t>
      </w:r>
    </w:p>
    <w:p w14:paraId="47D4EE02" w14:textId="77777777" w:rsidR="009237A0" w:rsidRDefault="009237A0" w:rsidP="009237A0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установление четкой системы сбора дани </w:t>
      </w:r>
    </w:p>
    <w:p w14:paraId="4EBB9C0A" w14:textId="77777777" w:rsidR="009237A0" w:rsidRDefault="009237A0" w:rsidP="009237A0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покорение древлян</w:t>
      </w:r>
    </w:p>
    <w:p w14:paraId="0E5E1942" w14:textId="77777777" w:rsidR="009237A0" w:rsidRDefault="009237A0" w:rsidP="009237A0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принятие христианства</w:t>
      </w:r>
    </w:p>
    <w:p w14:paraId="4AFBA27D" w14:textId="77777777" w:rsidR="009237A0" w:rsidRDefault="009237A0" w:rsidP="009237A0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крещение Руси</w:t>
      </w:r>
    </w:p>
    <w:p w14:paraId="32956104" w14:textId="77777777" w:rsidR="009237A0" w:rsidRDefault="009237A0" w:rsidP="009237A0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защита Киева от печенегов.</w:t>
      </w:r>
    </w:p>
    <w:p w14:paraId="48C88EE6" w14:textId="77777777" w:rsidR="009237A0" w:rsidRDefault="009237A0" w:rsidP="009237A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Какое противопоставление в оценках деятельности первых русских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князей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княгини Ольги дает Нестор.</w:t>
      </w:r>
    </w:p>
    <w:p w14:paraId="511EE153" w14:textId="77777777" w:rsidR="009237A0" w:rsidRDefault="009237A0" w:rsidP="009237A0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1014B09" w14:textId="77777777" w:rsidR="009237A0" w:rsidRDefault="009237A0" w:rsidP="009237A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 Соотнесите оценки княгини Ольги, которые дают летописец Нестор и русский историк Н. М. Карамзин, выделите суждение, которое оценивают одну (общую) сторону деятельности княгини.</w:t>
      </w:r>
    </w:p>
    <w:p w14:paraId="79A84825" w14:textId="77777777" w:rsidR="009237A0" w:rsidRDefault="009237A0" w:rsidP="009237A0">
      <w:pPr>
        <w:pStyle w:val="a3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C312E3D" w14:textId="77777777" w:rsidR="009237A0" w:rsidRDefault="009237A0" w:rsidP="00923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r>
        <w:rPr>
          <w:rFonts w:ascii="Times New Roman" w:hAnsi="Times New Roman" w:cs="Times New Roman"/>
          <w:sz w:val="24"/>
          <w:szCs w:val="24"/>
        </w:rPr>
        <w:t>. Определите, какому фрагменту текста соответствует иллюстрация. Укажите, фрагмент текста. Назовите одно последствие, к которому привел исторический факт, в выбранном вами фрагменте.</w:t>
      </w:r>
    </w:p>
    <w:p w14:paraId="75C7A456" w14:textId="64F8EF5C" w:rsidR="009237A0" w:rsidRDefault="009237A0" w:rsidP="009237A0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FE075" wp14:editId="7750772D">
            <wp:extent cx="4777740" cy="2827020"/>
            <wp:effectExtent l="0" t="0" r="3810" b="0"/>
            <wp:docPr id="1" name="Рисунок 1" descr="https://prezentacii.org/uploads/files/17/12/44190/data/pres/screen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ezentacii.org/uploads/files/17/12/44190/data/pres/screen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70B4" w14:textId="77777777" w:rsidR="009237A0" w:rsidRDefault="009237A0" w:rsidP="009237A0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4086DCE" w14:textId="77777777" w:rsidR="009237A0" w:rsidRDefault="009237A0" w:rsidP="009237A0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6C0D878" w14:textId="77777777" w:rsidR="009237A0" w:rsidRDefault="009237A0" w:rsidP="009237A0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Последствия: укрепление связей с Византией, распространение христианства, и т.п.</w:t>
      </w:r>
    </w:p>
    <w:p w14:paraId="4F3D49C3" w14:textId="77777777" w:rsidR="009237A0" w:rsidRDefault="009237A0" w:rsidP="009237A0">
      <w:pPr>
        <w:spacing w:line="36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Перечень проверяемых элементов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5670"/>
      </w:tblGrid>
      <w:tr w:rsidR="009237A0" w14:paraId="041EF63E" w14:textId="77777777" w:rsidTr="009237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9354" w14:textId="77777777" w:rsidR="009237A0" w:rsidRDefault="009237A0">
            <w:pPr>
              <w:spacing w:after="255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1CD6" w14:textId="77777777" w:rsidR="009237A0" w:rsidRDefault="009237A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тексте  требуемую  информацию.</w:t>
            </w:r>
          </w:p>
        </w:tc>
      </w:tr>
      <w:tr w:rsidR="009237A0" w14:paraId="2FBD2324" w14:textId="77777777" w:rsidTr="009237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5A5A" w14:textId="77777777" w:rsidR="009237A0" w:rsidRDefault="009237A0">
            <w:pPr>
              <w:spacing w:after="255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F47" w14:textId="77777777" w:rsidR="009237A0" w:rsidRDefault="009237A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 разные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точки  зрения  и  разные  источники  информации  по  заданной теме;</w:t>
            </w:r>
          </w:p>
        </w:tc>
      </w:tr>
      <w:tr w:rsidR="009237A0" w14:paraId="25CFDD19" w14:textId="77777777" w:rsidTr="009237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895" w14:textId="77777777" w:rsidR="009237A0" w:rsidRDefault="009237A0">
            <w:pPr>
              <w:spacing w:after="255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80D8" w14:textId="77777777" w:rsidR="009237A0" w:rsidRDefault="009237A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 разные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точки  зрения  и  разные  источники  информации  по  заданной теме;</w:t>
            </w:r>
          </w:p>
        </w:tc>
      </w:tr>
      <w:tr w:rsidR="009237A0" w14:paraId="281C7BD0" w14:textId="77777777" w:rsidTr="009237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E106" w14:textId="77777777" w:rsidR="009237A0" w:rsidRDefault="009237A0">
            <w:pPr>
              <w:spacing w:after="255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47C" w14:textId="77777777" w:rsidR="009237A0" w:rsidRDefault="009237A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-Выявлять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имплицитную  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88742D9" w14:textId="77777777" w:rsidR="009237A0" w:rsidRDefault="009237A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основе  сопоставления иллюстративного   материала   с  информацией текста.</w:t>
            </w:r>
          </w:p>
        </w:tc>
      </w:tr>
    </w:tbl>
    <w:p w14:paraId="248A0531" w14:textId="77777777" w:rsidR="00F629DF" w:rsidRDefault="00F629DF"/>
    <w:sectPr w:rsidR="00F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01"/>
    <w:rsid w:val="009237A0"/>
    <w:rsid w:val="00F53D01"/>
    <w:rsid w:val="00F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BBD2"/>
  <w15:chartTrackingRefBased/>
  <w15:docId w15:val="{73768313-F207-4D56-872A-59AC45EE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A0"/>
    <w:pPr>
      <w:ind w:left="720"/>
      <w:contextualSpacing/>
    </w:pPr>
  </w:style>
  <w:style w:type="table" w:styleId="a4">
    <w:name w:val="Table Grid"/>
    <w:basedOn w:val="a1"/>
    <w:uiPriority w:val="39"/>
    <w:rsid w:val="00923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hhhhhhh gggg</dc:creator>
  <cp:keywords/>
  <dc:description/>
  <cp:lastModifiedBy>hhhhhhh gggg</cp:lastModifiedBy>
  <cp:revision>3</cp:revision>
  <dcterms:created xsi:type="dcterms:W3CDTF">2022-02-16T18:55:00Z</dcterms:created>
  <dcterms:modified xsi:type="dcterms:W3CDTF">2022-02-16T18:57:00Z</dcterms:modified>
</cp:coreProperties>
</file>