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D" w:rsidRDefault="001514ED" w:rsidP="0015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514ED" w:rsidRDefault="001514ED" w:rsidP="0015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русского языка и литературы</w:t>
      </w:r>
    </w:p>
    <w:p w:rsidR="001514ED" w:rsidRDefault="001514ED" w:rsidP="0015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  <w:r w:rsidR="004B57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B57A4">
        <w:rPr>
          <w:rFonts w:ascii="Times New Roman" w:hAnsi="Times New Roman" w:cs="Times New Roman"/>
          <w:b/>
          <w:sz w:val="24"/>
          <w:szCs w:val="24"/>
        </w:rPr>
        <w:t>Брейтовский</w:t>
      </w:r>
      <w:proofErr w:type="spellEnd"/>
      <w:r w:rsidR="004B57A4">
        <w:rPr>
          <w:rFonts w:ascii="Times New Roman" w:hAnsi="Times New Roman" w:cs="Times New Roman"/>
          <w:b/>
          <w:sz w:val="24"/>
          <w:szCs w:val="24"/>
        </w:rPr>
        <w:t xml:space="preserve"> МР)</w:t>
      </w:r>
    </w:p>
    <w:p w:rsidR="001514ED" w:rsidRDefault="001514ED" w:rsidP="0015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514ED" w:rsidRDefault="001514ED" w:rsidP="001514E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Обеспечение успешности каждого ученика через овладение учителями русского языка и </w:t>
      </w:r>
      <w:proofErr w:type="gramStart"/>
      <w:r>
        <w:rPr>
          <w:rFonts w:ascii="Times New Roman" w:hAnsi="Times New Roman" w:cs="Times New Roman"/>
          <w:b/>
          <w:i/>
        </w:rPr>
        <w:t>литературы  общеобразовательных</w:t>
      </w:r>
      <w:proofErr w:type="gramEnd"/>
      <w:r>
        <w:rPr>
          <w:rFonts w:ascii="Times New Roman" w:hAnsi="Times New Roman" w:cs="Times New Roman"/>
          <w:b/>
          <w:i/>
        </w:rPr>
        <w:t xml:space="preserve"> учреждений </w:t>
      </w:r>
      <w:proofErr w:type="spellStart"/>
      <w:r>
        <w:rPr>
          <w:rFonts w:ascii="Times New Roman" w:hAnsi="Times New Roman" w:cs="Times New Roman"/>
          <w:b/>
          <w:i/>
        </w:rPr>
        <w:t>Брейтовского</w:t>
      </w:r>
      <w:proofErr w:type="spellEnd"/>
      <w:r>
        <w:rPr>
          <w:rFonts w:ascii="Times New Roman" w:hAnsi="Times New Roman" w:cs="Times New Roman"/>
          <w:b/>
          <w:i/>
        </w:rPr>
        <w:t xml:space="preserve"> муниципального района разнообразными педагогическими методами и приёмами на основе </w:t>
      </w:r>
      <w:proofErr w:type="spellStart"/>
      <w:r>
        <w:rPr>
          <w:rFonts w:ascii="Times New Roman" w:hAnsi="Times New Roman" w:cs="Times New Roman"/>
          <w:b/>
          <w:i/>
        </w:rPr>
        <w:t>взаимообучения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1514ED" w:rsidRDefault="001514ED" w:rsidP="001514E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задачи:</w:t>
      </w:r>
    </w:p>
    <w:p w:rsidR="001514ED" w:rsidRDefault="001514ED" w:rsidP="0015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 для повышения качества образовательного результата в ОУ в условиях реализации ФГОС;</w:t>
      </w:r>
    </w:p>
    <w:p w:rsidR="001514ED" w:rsidRDefault="001514ED" w:rsidP="0015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взаимодействия и взаимообогащения профессионального и личностного потенциала педагогов ОУ;</w:t>
      </w:r>
    </w:p>
    <w:p w:rsidR="001514ED" w:rsidRDefault="001514ED" w:rsidP="0015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адресной методической поддержки в рамках РМО;</w:t>
      </w:r>
    </w:p>
    <w:p w:rsidR="001514ED" w:rsidRDefault="001514ED" w:rsidP="0015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внедрение 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технологий, способствующих эффективности преподавания учебных предметов, повышению мотивации учащихся к обучению;</w:t>
      </w:r>
    </w:p>
    <w:p w:rsidR="001514ED" w:rsidRDefault="001514ED" w:rsidP="0015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РМО по введению в учебный процесс банка заданий для формирования и оценки функциональной грамотности учащихся, разработанных ФГБНУ «Институт стратегии развития образования Российской академии образования»;</w:t>
      </w:r>
    </w:p>
    <w:p w:rsidR="001514ED" w:rsidRDefault="001514ED" w:rsidP="0015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комфортной, психологически здоровой образовательной среды на уроках русского языка и литературы. </w:t>
      </w:r>
    </w:p>
    <w:p w:rsidR="001514ED" w:rsidRDefault="001514ED" w:rsidP="0015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844"/>
        <w:gridCol w:w="4961"/>
        <w:gridCol w:w="2410"/>
      </w:tblGrid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4961" w:type="dxa"/>
          </w:tcPr>
          <w:p w:rsidR="00D164EC" w:rsidRDefault="00D164EC" w:rsidP="00D1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МО за 2020-2021 учебный год.</w:t>
            </w:r>
          </w:p>
          <w:p w:rsidR="00D164EC" w:rsidRPr="00720E53" w:rsidRDefault="00D164EC" w:rsidP="00D1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 на 2021 - 2022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164EC" w:rsidRPr="00C53E7F" w:rsidRDefault="00D164EC" w:rsidP="00D1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методических писем ГАУ ДПО ЯО ИРО о преподавании учебных предметов «Литература» и «Русский язык» в общеобразовательных организациях Ярославской области в 2021 – 2022  учебном году.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D164EC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</w:t>
            </w:r>
          </w:p>
          <w:p w:rsidR="00D164EC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муниципальном этапе Всероссийской олимпиады по русскому языку и литературе. 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2.Участие в муниципальном этапе Всероссийского конкурса сочинений 2021 года.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дметных олимпиад, руководитель Р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МО, учителя русского языка и литературы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мероприятий, посвященных 200-летию со дня рождения Н.А. Некрасова: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муниципальном конкурсе чтецов «Всё то, о чём Некрасов пел, я принимаю всей душой…»;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- пятиминутки на уроках литературы в день юбилея поэта «Слово о Н.А. Некрасове»;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- литературная игра для учащихся 5 – 11 классов «Что? Где? Когда?»;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видеоперемена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Некрасова».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Р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.Мастер-класс «Как создаются визуаль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заметки?» 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.Подготовка участников Всероссийского конкурса юных чтецов «Живая классика».</w:t>
            </w:r>
          </w:p>
          <w:p w:rsidR="00D164EC" w:rsidRPr="00C53E7F" w:rsidRDefault="00D164EC" w:rsidP="00D1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.Открытый урок учителя Бушуевой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самоанализом.</w:t>
            </w:r>
          </w:p>
        </w:tc>
        <w:tc>
          <w:tcPr>
            <w:tcW w:w="2410" w:type="dxa"/>
          </w:tcPr>
          <w:p w:rsidR="00D35F40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Бушуева О.А., учитель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Бушуева О.А., учитель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961" w:type="dxa"/>
          </w:tcPr>
          <w:p w:rsidR="000F5ADE" w:rsidRDefault="00FB0E97" w:rsidP="000F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>.Мастер-класс для молодых учителей «Возможности применения на уроках технологии РКЧМП в условиях пе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t>рехода на обновлённые ФГОС ООО».</w:t>
            </w:r>
          </w:p>
          <w:p w:rsidR="00D164EC" w:rsidRPr="00C53E7F" w:rsidRDefault="00FB0E97" w:rsidP="000F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классных и школьных туров конкурса юных чтецов «Живая классика».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0F5ADE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B0E97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0F5ADE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конкурса, учителя-предметники</w:t>
            </w: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1. «Совершенствование работы учителей русского языка и литературы в условиях перехода на обновлённые ФГОС ООО».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2.Открытые уроки для молодых учителей МОУ </w:t>
            </w: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СОШ (в рамках работы клуба «Доверие»).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3.Открытый урок учителя </w:t>
            </w: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Чекмарёвой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И.А. с последующим самоанализом (совместно с РМО).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конкурса юных чтецов «Живая классика».</w:t>
            </w:r>
          </w:p>
        </w:tc>
        <w:tc>
          <w:tcPr>
            <w:tcW w:w="2410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МОУ </w:t>
            </w:r>
            <w:proofErr w:type="spellStart"/>
            <w:r w:rsidR="000F5ADE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64EC" w:rsidRPr="00C53E7F" w:rsidRDefault="00D35F40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164EC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 xml:space="preserve"> тура.</w:t>
            </w: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банка </w:t>
            </w:r>
            <w:proofErr w:type="gramStart"/>
            <w:r w:rsidR="000F5ADE">
              <w:rPr>
                <w:rFonts w:ascii="Times New Roman" w:hAnsi="Times New Roman" w:cs="Times New Roman"/>
                <w:sz w:val="24"/>
                <w:szCs w:val="24"/>
              </w:rPr>
              <w:t>заданий  для</w:t>
            </w:r>
            <w:proofErr w:type="gramEnd"/>
            <w:r w:rsidR="000F5A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функциональной 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учащихся, разработанных ФГБНУ «Институт стратегии развития образования Российской академии образования», на уроках русского языка и литературы (обмен опытом</w:t>
            </w:r>
            <w:r w:rsidR="00FB0E9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0F5A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2. «Развитие навыков смыслового чтения как необходимое условие обеспечения достижения планируемых результатов на уроках русского языка и литературы» (обмен опытом работы).</w:t>
            </w:r>
          </w:p>
        </w:tc>
        <w:tc>
          <w:tcPr>
            <w:tcW w:w="2410" w:type="dxa"/>
          </w:tcPr>
          <w:p w:rsidR="00D164EC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Р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97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97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C" w:rsidRPr="00C53E7F" w:rsidTr="00CB179D">
        <w:tc>
          <w:tcPr>
            <w:tcW w:w="1844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4961" w:type="dxa"/>
          </w:tcPr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1.Анализ типичных ошибок при составлении Рабочих программ</w:t>
            </w:r>
            <w:r w:rsidR="00FB0E9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литературе, корректирование их содержания в соответствии с требованиями обновленных ФГОС.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2.Планирование вопросов</w:t>
            </w:r>
            <w:r w:rsidR="00FB0E97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плана работы Р</w:t>
            </w:r>
            <w:r w:rsidRPr="00C53E7F">
              <w:rPr>
                <w:rFonts w:ascii="Times New Roman" w:hAnsi="Times New Roman" w:cs="Times New Roman"/>
                <w:sz w:val="24"/>
                <w:szCs w:val="24"/>
              </w:rPr>
              <w:t>МО на 2022 – 2023 учебный год.</w:t>
            </w:r>
          </w:p>
        </w:tc>
        <w:tc>
          <w:tcPr>
            <w:tcW w:w="2410" w:type="dxa"/>
          </w:tcPr>
          <w:p w:rsidR="00D164EC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D164EC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40" w:rsidRDefault="00D35F40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EC" w:rsidRPr="00C53E7F" w:rsidRDefault="00FB0E97" w:rsidP="00CB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D164EC" w:rsidRPr="00C53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D164EC" w:rsidRDefault="00D164EC" w:rsidP="00D164EC"/>
    <w:p w:rsidR="00D35F40" w:rsidRPr="00D35F40" w:rsidRDefault="00D35F40" w:rsidP="00D164EC">
      <w:pPr>
        <w:rPr>
          <w:rFonts w:ascii="Times New Roman" w:hAnsi="Times New Roman" w:cs="Times New Roman"/>
          <w:sz w:val="24"/>
          <w:szCs w:val="24"/>
        </w:rPr>
      </w:pPr>
      <w:r w:rsidRPr="00D35F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35F40">
        <w:rPr>
          <w:rFonts w:ascii="Times New Roman" w:hAnsi="Times New Roman" w:cs="Times New Roman"/>
          <w:sz w:val="24"/>
          <w:szCs w:val="24"/>
        </w:rPr>
        <w:t xml:space="preserve">РМО:   </w:t>
      </w:r>
      <w:proofErr w:type="gramEnd"/>
      <w:r w:rsidRPr="00D35F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35F40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Pr="00D35F40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B3B65" w:rsidRDefault="006B3B65"/>
    <w:sectPr w:rsidR="006B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04"/>
    <w:rsid w:val="000F5ADE"/>
    <w:rsid w:val="001514ED"/>
    <w:rsid w:val="004B57A4"/>
    <w:rsid w:val="006B3B65"/>
    <w:rsid w:val="00D164EC"/>
    <w:rsid w:val="00D35F40"/>
    <w:rsid w:val="00D52D04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39C"/>
  <w15:chartTrackingRefBased/>
  <w15:docId w15:val="{0DF6EEDA-28C1-40BF-B03B-DEE6C95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E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2022-01-22T15:55:00Z</dcterms:created>
  <dcterms:modified xsi:type="dcterms:W3CDTF">2022-01-22T16:44:00Z</dcterms:modified>
</cp:coreProperties>
</file>