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4A3E11">
        <w:rPr>
          <w:rFonts w:eastAsia="Times New Roman" w:cs="Times New Roman"/>
          <w:b/>
          <w:szCs w:val="28"/>
          <w:lang w:eastAsia="ru-RU"/>
        </w:rPr>
        <w:t xml:space="preserve">ДЕПАРТАМЕНТ ОБРАЗОВАНИЯ </w:t>
      </w:r>
      <w:r w:rsidRPr="004A3E11">
        <w:rPr>
          <w:rFonts w:eastAsia="Times New Roman" w:cs="Times New Roman"/>
          <w:b/>
          <w:szCs w:val="28"/>
          <w:lang w:eastAsia="ru-RU"/>
        </w:rPr>
        <w:br/>
        <w:t>ЯРОСЛАВСКОЙ ОБЛАСТИ</w:t>
      </w:r>
      <w:r w:rsidRPr="004A3E11">
        <w:rPr>
          <w:rFonts w:eastAsia="Times New Roman" w:cs="Times New Roman"/>
          <w:b/>
          <w:szCs w:val="28"/>
          <w:lang w:eastAsia="ru-RU"/>
        </w:rPr>
        <w:br/>
      </w:r>
    </w:p>
    <w:p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4A3E11">
        <w:rPr>
          <w:rFonts w:eastAsia="Times New Roman" w:cs="Times New Roman"/>
          <w:b/>
          <w:szCs w:val="28"/>
          <w:lang w:eastAsia="ru-RU"/>
        </w:rPr>
        <w:t>ПРИКАЗ</w:t>
      </w:r>
    </w:p>
    <w:p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</w:p>
    <w:p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  <w:r w:rsidRPr="004A3E11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06.08.2014 № 27</w:t>
      </w:r>
      <w:r w:rsidRPr="004A3E11">
        <w:rPr>
          <w:rFonts w:eastAsia="Times New Roman" w:cs="Times New Roman"/>
          <w:szCs w:val="24"/>
          <w:lang w:eastAsia="ru-RU"/>
        </w:rPr>
        <w:t>-нп</w:t>
      </w:r>
    </w:p>
    <w:p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4A3E11">
        <w:rPr>
          <w:rFonts w:eastAsia="Times New Roman" w:cs="Times New Roman"/>
          <w:szCs w:val="24"/>
          <w:lang w:eastAsia="ru-RU"/>
        </w:rPr>
        <w:t>г. Ярославль</w:t>
      </w:r>
    </w:p>
    <w:p w:rsidR="007416BD" w:rsidRDefault="007416BD" w:rsidP="007416BD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422E6E" w:rsidRDefault="00422E6E" w:rsidP="007416BD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077578" w:rsidRDefault="00077578" w:rsidP="004A3E11">
      <w:pPr>
        <w:overflowPunct w:val="0"/>
        <w:autoSpaceDE w:val="0"/>
        <w:autoSpaceDN w:val="0"/>
        <w:adjustRightInd w:val="0"/>
        <w:ind w:right="4251" w:firstLine="0"/>
        <w:jc w:val="lef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Об </w:t>
      </w:r>
      <w:r w:rsidR="007030FE">
        <w:rPr>
          <w:rFonts w:eastAsia="Times New Roman" w:cs="Times New Roman"/>
          <w:color w:val="000000"/>
          <w:szCs w:val="28"/>
          <w:lang w:eastAsia="ru-RU"/>
        </w:rPr>
        <w:t>утверждении Порядка</w:t>
      </w:r>
      <w:r w:rsidR="004A3E11">
        <w:rPr>
          <w:rFonts w:eastAsia="Times New Roman" w:cs="Times New Roman"/>
          <w:color w:val="000000"/>
          <w:szCs w:val="28"/>
          <w:lang w:eastAsia="ru-RU"/>
        </w:rPr>
        <w:t xml:space="preserve"> организации </w:t>
      </w:r>
      <w:r>
        <w:rPr>
          <w:rFonts w:eastAsia="Times New Roman" w:cs="Times New Roman"/>
          <w:color w:val="000000"/>
          <w:szCs w:val="28"/>
          <w:lang w:eastAsia="ru-RU"/>
        </w:rPr>
        <w:t>индивидуального</w:t>
      </w:r>
      <w:r w:rsidR="004A3E11">
        <w:rPr>
          <w:rFonts w:eastAsia="Times New Roman" w:cs="Times New Roman"/>
          <w:color w:val="000000"/>
          <w:szCs w:val="28"/>
          <w:lang w:eastAsia="ru-RU"/>
        </w:rPr>
        <w:t xml:space="preserve"> отбора при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приёме (переводе) </w:t>
      </w:r>
      <w:r w:rsidR="004A3E11">
        <w:rPr>
          <w:rFonts w:eastAsia="Times New Roman" w:cs="Times New Roman"/>
          <w:color w:val="000000"/>
          <w:szCs w:val="28"/>
          <w:lang w:eastAsia="ru-RU"/>
        </w:rPr>
        <w:t>в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государственные и муниципальные образовательные организации </w:t>
      </w:r>
      <w:r w:rsidR="004A3E11">
        <w:rPr>
          <w:rFonts w:eastAsia="Times New Roman" w:cs="Times New Roman"/>
          <w:color w:val="000000"/>
          <w:szCs w:val="28"/>
          <w:lang w:eastAsia="ru-RU"/>
        </w:rPr>
        <w:t>для </w:t>
      </w:r>
      <w:r>
        <w:rPr>
          <w:rFonts w:eastAsia="Times New Roman" w:cs="Times New Roman"/>
          <w:color w:val="000000"/>
          <w:szCs w:val="28"/>
          <w:lang w:eastAsia="ru-RU"/>
        </w:rPr>
        <w:t>получения основного общего</w:t>
      </w:r>
      <w:r w:rsidR="004A3E11">
        <w:rPr>
          <w:rFonts w:eastAsia="Times New Roman" w:cs="Times New Roman"/>
          <w:color w:val="000000"/>
          <w:szCs w:val="28"/>
          <w:lang w:eastAsia="ru-RU"/>
        </w:rPr>
        <w:t xml:space="preserve"> и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среднего общего образования </w:t>
      </w:r>
      <w:r w:rsidR="004A3E11">
        <w:rPr>
          <w:rFonts w:eastAsia="Times New Roman" w:cs="Times New Roman"/>
          <w:color w:val="000000"/>
          <w:szCs w:val="28"/>
          <w:lang w:eastAsia="ru-RU"/>
        </w:rPr>
        <w:t>с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углублённым изучением отдельных </w:t>
      </w:r>
      <w:r w:rsidR="004C0766">
        <w:rPr>
          <w:rFonts w:eastAsia="Times New Roman" w:cs="Times New Roman"/>
          <w:color w:val="000000"/>
          <w:szCs w:val="28"/>
          <w:lang w:eastAsia="ru-RU"/>
        </w:rPr>
        <w:t xml:space="preserve">учебных </w:t>
      </w:r>
      <w:r>
        <w:rPr>
          <w:rFonts w:eastAsia="Times New Roman" w:cs="Times New Roman"/>
          <w:color w:val="000000"/>
          <w:szCs w:val="28"/>
          <w:lang w:eastAsia="ru-RU"/>
        </w:rPr>
        <w:t>предметов или для профильного обучения в Ярославской области</w:t>
      </w:r>
    </w:p>
    <w:p w:rsidR="007416BD" w:rsidRDefault="007D112E" w:rsidP="007416BD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7D112E">
        <w:rPr>
          <w:rFonts w:eastAsia="Times New Roman" w:cs="Times New Roman"/>
          <w:color w:val="000000"/>
          <w:szCs w:val="28"/>
          <w:lang w:eastAsia="ru-RU"/>
        </w:rPr>
        <w:t>&lt;в ред. приказ</w:t>
      </w:r>
      <w:r w:rsidR="00EF2E12">
        <w:rPr>
          <w:rFonts w:eastAsia="Times New Roman" w:cs="Times New Roman"/>
          <w:color w:val="000000"/>
          <w:szCs w:val="28"/>
          <w:lang w:eastAsia="ru-RU"/>
        </w:rPr>
        <w:t>ов</w:t>
      </w:r>
      <w:r w:rsidRPr="007D112E">
        <w:rPr>
          <w:rFonts w:eastAsia="Times New Roman" w:cs="Times New Roman"/>
          <w:color w:val="000000"/>
          <w:szCs w:val="28"/>
          <w:lang w:eastAsia="ru-RU"/>
        </w:rPr>
        <w:t xml:space="preserve"> департамента от 19.02.2016 № 03-нп</w:t>
      </w:r>
      <w:r w:rsidR="00EF2E12">
        <w:rPr>
          <w:rFonts w:eastAsia="Times New Roman" w:cs="Times New Roman"/>
          <w:color w:val="000000"/>
          <w:szCs w:val="28"/>
          <w:lang w:eastAsia="ru-RU"/>
        </w:rPr>
        <w:t>, от 25.02.2019 № 08-нп</w:t>
      </w:r>
      <w:r w:rsidRPr="007D112E">
        <w:rPr>
          <w:rFonts w:eastAsia="Times New Roman" w:cs="Times New Roman"/>
          <w:color w:val="000000"/>
          <w:szCs w:val="28"/>
          <w:lang w:eastAsia="ru-RU"/>
        </w:rPr>
        <w:t>&gt;</w:t>
      </w:r>
    </w:p>
    <w:p w:rsidR="007030FE" w:rsidRDefault="007030FE" w:rsidP="007416BD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422E6E" w:rsidRDefault="007416BD" w:rsidP="00422E6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416BD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</w:t>
      </w:r>
      <w:r w:rsidRPr="007416BD">
        <w:rPr>
          <w:rFonts w:eastAsia="Times New Roman" w:cs="Times New Roman"/>
          <w:szCs w:val="28"/>
          <w:lang w:eastAsia="ru-RU"/>
        </w:rPr>
        <w:t xml:space="preserve">Федеральным законом от 29 декабря 2012 года </w:t>
      </w:r>
      <w:r w:rsidR="00E07C2A">
        <w:rPr>
          <w:rFonts w:eastAsia="Times New Roman" w:cs="Times New Roman"/>
          <w:szCs w:val="28"/>
          <w:lang w:eastAsia="ru-RU"/>
        </w:rPr>
        <w:br/>
      </w:r>
      <w:r w:rsidRPr="007416BD">
        <w:rPr>
          <w:rFonts w:eastAsia="Times New Roman" w:cs="Times New Roman"/>
          <w:szCs w:val="28"/>
          <w:lang w:eastAsia="ru-RU"/>
        </w:rPr>
        <w:t>№ 273-ФЗ  «Об образовании в Российской Федерации»</w:t>
      </w:r>
      <w:r w:rsidR="00DA4AEA">
        <w:rPr>
          <w:rFonts w:eastAsia="Times New Roman" w:cs="Times New Roman"/>
          <w:szCs w:val="28"/>
          <w:lang w:eastAsia="ru-RU"/>
        </w:rPr>
        <w:t>, Положением о департаменте образования Ярославской области, утверждённым постановлением Ад</w:t>
      </w:r>
      <w:r w:rsidR="00AF16D9">
        <w:rPr>
          <w:rFonts w:eastAsia="Times New Roman" w:cs="Times New Roman"/>
          <w:szCs w:val="28"/>
          <w:lang w:eastAsia="ru-RU"/>
        </w:rPr>
        <w:t>министрации области от 31.01.200</w:t>
      </w:r>
      <w:r w:rsidR="00DA4AEA">
        <w:rPr>
          <w:rFonts w:eastAsia="Times New Roman" w:cs="Times New Roman"/>
          <w:szCs w:val="28"/>
          <w:lang w:eastAsia="ru-RU"/>
        </w:rPr>
        <w:t>7 № 29 «О создании</w:t>
      </w:r>
      <w:r w:rsidR="00AF16D9">
        <w:rPr>
          <w:rFonts w:eastAsia="Times New Roman" w:cs="Times New Roman"/>
          <w:szCs w:val="28"/>
          <w:lang w:eastAsia="ru-RU"/>
        </w:rPr>
        <w:t xml:space="preserve"> департамента</w:t>
      </w:r>
      <w:r w:rsidR="001F26D5">
        <w:rPr>
          <w:rFonts w:eastAsia="Times New Roman" w:cs="Times New Roman"/>
          <w:szCs w:val="28"/>
          <w:lang w:eastAsia="ru-RU"/>
        </w:rPr>
        <w:t xml:space="preserve"> образования Ярославской области</w:t>
      </w:r>
      <w:r w:rsidR="00AF16D9">
        <w:rPr>
          <w:rFonts w:eastAsia="Times New Roman" w:cs="Times New Roman"/>
          <w:szCs w:val="28"/>
          <w:lang w:eastAsia="ru-RU"/>
        </w:rPr>
        <w:t>»</w:t>
      </w:r>
      <w:r w:rsidR="001F26D5">
        <w:rPr>
          <w:rFonts w:eastAsia="Times New Roman" w:cs="Times New Roman"/>
          <w:szCs w:val="28"/>
          <w:lang w:eastAsia="ru-RU"/>
        </w:rPr>
        <w:t>,</w:t>
      </w:r>
      <w:r w:rsidR="0014198C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333C7D">
        <w:rPr>
          <w:rFonts w:eastAsia="Times New Roman" w:cs="Times New Roman"/>
          <w:szCs w:val="28"/>
          <w:lang w:eastAsia="ru-RU"/>
        </w:rPr>
        <w:t xml:space="preserve">а также </w:t>
      </w:r>
      <w:r w:rsidRPr="007416BD">
        <w:rPr>
          <w:rFonts w:eastAsia="Times New Roman" w:cs="Times New Roman"/>
          <w:szCs w:val="28"/>
          <w:lang w:eastAsia="ru-RU"/>
        </w:rPr>
        <w:t>с целью реализации гражданами гарантированного государством права на получение общедоступного и бесплатного общего образования, расширения возможностей удовлетворения потребности человека в получении образования различных уровня и направленности</w:t>
      </w:r>
    </w:p>
    <w:p w:rsidR="007416BD" w:rsidRPr="007416BD" w:rsidRDefault="00422E6E" w:rsidP="00422E6E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ДЕПАРТАМЕНТ ОБРАЗОВАНИЯ ЯРОСЛАВСКОЙ ОБЛАСТИ ПРИКАЗЫВАЕТ:</w:t>
      </w:r>
    </w:p>
    <w:p w:rsidR="007416BD" w:rsidRPr="00AF16D9" w:rsidRDefault="007416BD" w:rsidP="00422E6E">
      <w:pPr>
        <w:overflowPunct w:val="0"/>
        <w:autoSpaceDE w:val="0"/>
        <w:autoSpaceDN w:val="0"/>
        <w:adjustRightInd w:val="0"/>
        <w:ind w:firstLine="708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7416BD">
        <w:rPr>
          <w:rFonts w:eastAsia="Times New Roman" w:cs="Times New Roman"/>
          <w:szCs w:val="28"/>
          <w:lang w:eastAsia="ru-RU"/>
        </w:rPr>
        <w:t>1. Утвердить прилагаемый Порядок организации</w:t>
      </w:r>
      <w:r w:rsidR="00422E6E">
        <w:rPr>
          <w:rFonts w:eastAsia="Times New Roman" w:cs="Times New Roman"/>
          <w:szCs w:val="28"/>
          <w:lang w:eastAsia="ru-RU"/>
        </w:rPr>
        <w:t xml:space="preserve"> индивидуального отбора при приё</w:t>
      </w:r>
      <w:r w:rsidRPr="007416BD">
        <w:rPr>
          <w:rFonts w:eastAsia="Times New Roman" w:cs="Times New Roman"/>
          <w:szCs w:val="28"/>
          <w:lang w:eastAsia="ru-RU"/>
        </w:rPr>
        <w:t xml:space="preserve">ме (переводе) в </w:t>
      </w:r>
      <w:r w:rsidR="00AF16D9">
        <w:rPr>
          <w:rFonts w:eastAsia="Times New Roman" w:cs="Times New Roman"/>
          <w:color w:val="000000"/>
          <w:szCs w:val="28"/>
          <w:lang w:eastAsia="ru-RU"/>
        </w:rPr>
        <w:t xml:space="preserve">государственные и </w:t>
      </w:r>
      <w:r w:rsidRPr="007416BD">
        <w:rPr>
          <w:rFonts w:eastAsia="Times New Roman" w:cs="Times New Roman"/>
          <w:szCs w:val="28"/>
          <w:lang w:eastAsia="ru-RU"/>
        </w:rPr>
        <w:t>муниципальные образовательные организации для получения основного общего и средн</w:t>
      </w:r>
      <w:r w:rsidR="00422E6E">
        <w:rPr>
          <w:rFonts w:eastAsia="Times New Roman" w:cs="Times New Roman"/>
          <w:szCs w:val="28"/>
          <w:lang w:eastAsia="ru-RU"/>
        </w:rPr>
        <w:t>его общего образования с углублё</w:t>
      </w:r>
      <w:r w:rsidRPr="007416BD">
        <w:rPr>
          <w:rFonts w:eastAsia="Times New Roman" w:cs="Times New Roman"/>
          <w:szCs w:val="28"/>
          <w:lang w:eastAsia="ru-RU"/>
        </w:rPr>
        <w:t xml:space="preserve">нным изучением отдельных учебных предметов или </w:t>
      </w:r>
      <w:r w:rsidR="00696C5A">
        <w:rPr>
          <w:rFonts w:eastAsia="Times New Roman" w:cs="Times New Roman"/>
          <w:szCs w:val="28"/>
          <w:lang w:eastAsia="ru-RU"/>
        </w:rPr>
        <w:t xml:space="preserve">для </w:t>
      </w:r>
      <w:r w:rsidR="00696C5A" w:rsidRPr="007416BD">
        <w:rPr>
          <w:rFonts w:eastAsia="Times New Roman" w:cs="Times New Roman"/>
          <w:szCs w:val="28"/>
          <w:lang w:eastAsia="ru-RU"/>
        </w:rPr>
        <w:t>профильного обучения в Ярославской области.</w:t>
      </w:r>
    </w:p>
    <w:p w:rsidR="00EF2E12" w:rsidRDefault="00AF16D9" w:rsidP="00EF2E12">
      <w:pPr>
        <w:ind w:right="-2"/>
        <w:rPr>
          <w:rFonts w:cs="Times New Roman"/>
          <w:sz w:val="20"/>
          <w:szCs w:val="20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 w:rsidR="00EF2E12" w:rsidRPr="00CF1A1A">
        <w:rPr>
          <w:szCs w:val="28"/>
        </w:rPr>
        <w:t xml:space="preserve">Контроль за исполнением приказа возложить на </w:t>
      </w:r>
      <w:r w:rsidR="00EF2E12">
        <w:rPr>
          <w:szCs w:val="28"/>
        </w:rPr>
        <w:t xml:space="preserve">первого </w:t>
      </w:r>
      <w:r w:rsidR="00EF2E12" w:rsidRPr="00CF1A1A">
        <w:rPr>
          <w:szCs w:val="28"/>
        </w:rPr>
        <w:t>заместителя директора департамента Астафьеву С.В.</w:t>
      </w:r>
      <w:r w:rsidR="00EF2E12">
        <w:rPr>
          <w:rFonts w:cs="Times New Roman"/>
          <w:szCs w:val="28"/>
        </w:rPr>
        <w:t>&lt;в ред. приказа департамента от 25.02.2019 № 08-нп&gt;</w:t>
      </w:r>
    </w:p>
    <w:p w:rsidR="007416BD" w:rsidRPr="007416BD" w:rsidRDefault="007416BD" w:rsidP="00422E6E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7030FE" w:rsidRDefault="007030FE" w:rsidP="00422E6E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:rsidR="007416BD" w:rsidRPr="007416BD" w:rsidRDefault="007416BD" w:rsidP="00422E6E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eastAsia="Times New Roman" w:cs="Times New Roman"/>
          <w:bCs/>
          <w:szCs w:val="28"/>
          <w:lang w:eastAsia="ru-RU"/>
        </w:rPr>
      </w:pPr>
      <w:r w:rsidRPr="007416BD">
        <w:rPr>
          <w:rFonts w:eastAsia="Times New Roman" w:cs="Times New Roman"/>
          <w:bCs/>
          <w:szCs w:val="28"/>
          <w:lang w:eastAsia="ru-RU"/>
        </w:rPr>
        <w:lastRenderedPageBreak/>
        <w:t xml:space="preserve">3. </w:t>
      </w:r>
      <w:r w:rsidR="000D2DC0">
        <w:rPr>
          <w:rFonts w:eastAsia="Times New Roman" w:cs="Times New Roman"/>
          <w:bCs/>
          <w:szCs w:val="28"/>
          <w:lang w:eastAsia="ru-RU"/>
        </w:rPr>
        <w:t>П</w:t>
      </w:r>
      <w:r w:rsidRPr="007416BD">
        <w:rPr>
          <w:rFonts w:eastAsia="Times New Roman" w:cs="Times New Roman"/>
          <w:bCs/>
          <w:szCs w:val="28"/>
          <w:lang w:eastAsia="ru-RU"/>
        </w:rPr>
        <w:t xml:space="preserve">риказ вступает в силу по </w:t>
      </w:r>
      <w:r w:rsidR="00635E4A">
        <w:rPr>
          <w:rFonts w:eastAsia="Times New Roman" w:cs="Times New Roman"/>
          <w:bCs/>
          <w:szCs w:val="28"/>
          <w:lang w:eastAsia="ru-RU"/>
        </w:rPr>
        <w:t xml:space="preserve">истечении десяти дней после </w:t>
      </w:r>
      <w:r w:rsidRPr="007416BD">
        <w:rPr>
          <w:rFonts w:eastAsia="Times New Roman" w:cs="Times New Roman"/>
          <w:bCs/>
          <w:szCs w:val="28"/>
          <w:lang w:eastAsia="ru-RU"/>
        </w:rPr>
        <w:t>его официального опубликования.</w:t>
      </w:r>
    </w:p>
    <w:p w:rsidR="007416BD" w:rsidRPr="007416BD" w:rsidRDefault="007416BD" w:rsidP="00696C5A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0D2DC0" w:rsidRDefault="000D2DC0" w:rsidP="00696C5A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0D2DC0" w:rsidRPr="007416BD" w:rsidRDefault="000D2DC0" w:rsidP="00696C5A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7030FE" w:rsidRDefault="007030FE" w:rsidP="000775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Исполняющий обязанности</w:t>
      </w:r>
    </w:p>
    <w:p w:rsidR="00244090" w:rsidRDefault="007030FE" w:rsidP="000775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</w:t>
      </w:r>
      <w:r w:rsidR="007416BD" w:rsidRPr="007416BD">
        <w:rPr>
          <w:rFonts w:eastAsia="Times New Roman" w:cs="Times New Roman"/>
          <w:color w:val="000000"/>
          <w:szCs w:val="28"/>
          <w:lang w:eastAsia="ru-RU"/>
        </w:rPr>
        <w:t>иректор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="007416BD" w:rsidRPr="007416BD">
        <w:rPr>
          <w:rFonts w:eastAsia="Times New Roman" w:cs="Times New Roman"/>
          <w:color w:val="000000"/>
          <w:szCs w:val="28"/>
          <w:lang w:eastAsia="ru-RU"/>
        </w:rPr>
        <w:t xml:space="preserve"> департамента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r w:rsidR="007416BD" w:rsidRPr="007416BD">
        <w:rPr>
          <w:rFonts w:eastAsia="Times New Roman" w:cs="Times New Roman"/>
          <w:color w:val="000000"/>
          <w:szCs w:val="28"/>
          <w:lang w:eastAsia="ru-RU"/>
        </w:rPr>
        <w:t xml:space="preserve">.В. </w:t>
      </w:r>
      <w:r>
        <w:rPr>
          <w:rFonts w:eastAsia="Times New Roman" w:cs="Times New Roman"/>
          <w:color w:val="000000"/>
          <w:szCs w:val="28"/>
          <w:lang w:eastAsia="ru-RU"/>
        </w:rPr>
        <w:t>Лобода</w:t>
      </w:r>
      <w:r w:rsidR="00244090">
        <w:rPr>
          <w:rFonts w:eastAsia="Times New Roman" w:cs="Times New Roman"/>
          <w:szCs w:val="28"/>
          <w:lang w:eastAsia="ru-RU"/>
        </w:rPr>
        <w:br/>
      </w:r>
    </w:p>
    <w:p w:rsidR="00244090" w:rsidRDefault="0024409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EF2E12" w:rsidRPr="00EF2E12" w:rsidTr="0026346C">
        <w:trPr>
          <w:trHeight w:val="1702"/>
        </w:trPr>
        <w:tc>
          <w:tcPr>
            <w:tcW w:w="5637" w:type="dxa"/>
          </w:tcPr>
          <w:p w:rsidR="00EF2E12" w:rsidRPr="00EF2E12" w:rsidRDefault="00EF2E12" w:rsidP="00EF2E1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УТВЕРЖДЁН</w:t>
            </w:r>
          </w:p>
          <w:p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 xml:space="preserve">приказом </w:t>
            </w:r>
          </w:p>
          <w:p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департамента образования Ярославской области</w:t>
            </w:r>
          </w:p>
          <w:p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от 06.08.2014 № 27-нп</w:t>
            </w:r>
          </w:p>
          <w:p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(в редакции приказа</w:t>
            </w:r>
          </w:p>
          <w:p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департамента образования</w:t>
            </w:r>
          </w:p>
          <w:p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 xml:space="preserve">Ярославской области </w:t>
            </w:r>
          </w:p>
          <w:p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 xml:space="preserve">от </w:t>
            </w:r>
            <w:r w:rsidRPr="00EF2E12">
              <w:rPr>
                <w:rFonts w:eastAsia="Times New Roman" w:cs="Calibri"/>
                <w:szCs w:val="24"/>
              </w:rPr>
              <w:t>25.02.2019 № 08-нп</w:t>
            </w:r>
            <w:r w:rsidRPr="00EF2E12">
              <w:rPr>
                <w:rFonts w:eastAsia="Times New Roman" w:cs="Calibri"/>
              </w:rPr>
              <w:t>)</w:t>
            </w:r>
          </w:p>
        </w:tc>
      </w:tr>
    </w:tbl>
    <w:p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Cs/>
          <w:szCs w:val="28"/>
        </w:rPr>
      </w:pPr>
    </w:p>
    <w:p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Cs/>
          <w:szCs w:val="28"/>
        </w:rPr>
      </w:pPr>
    </w:p>
    <w:p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szCs w:val="28"/>
        </w:rPr>
      </w:pPr>
      <w:r w:rsidRPr="00EF2E12">
        <w:rPr>
          <w:rFonts w:eastAsia="Times New Roman" w:cs="Times New Roman"/>
          <w:b/>
          <w:bCs/>
          <w:szCs w:val="28"/>
        </w:rPr>
        <w:t>ПОРЯДОК</w:t>
      </w:r>
    </w:p>
    <w:p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/>
          <w:szCs w:val="28"/>
        </w:rPr>
      </w:pPr>
      <w:r w:rsidRPr="00EF2E12">
        <w:rPr>
          <w:rFonts w:eastAsia="Times New Roman" w:cs="Times New Roman"/>
          <w:b/>
          <w:bCs/>
          <w:szCs w:val="28"/>
        </w:rPr>
        <w:t>организации индивидуального отбора при приеме (переводе)</w:t>
      </w:r>
    </w:p>
    <w:p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/>
          <w:bCs/>
          <w:szCs w:val="28"/>
        </w:rPr>
      </w:pPr>
      <w:r w:rsidRPr="00EF2E12">
        <w:rPr>
          <w:rFonts w:eastAsia="Times New Roman" w:cs="Times New Roman"/>
          <w:b/>
          <w:bCs/>
          <w:szCs w:val="28"/>
        </w:rPr>
        <w:t xml:space="preserve">в государственные и муниципальные образовательные организации </w:t>
      </w:r>
      <w:r w:rsidRPr="00EF2E12">
        <w:rPr>
          <w:rFonts w:eastAsia="Times New Roman" w:cs="Times New Roman"/>
          <w:b/>
          <w:szCs w:val="28"/>
        </w:rPr>
        <w:t xml:space="preserve">для получения основного общего и среднего общего образования с углубленным изучением отдельных учебных предметов или для профильного обучения </w:t>
      </w:r>
      <w:r w:rsidRPr="00EF2E12">
        <w:rPr>
          <w:rFonts w:eastAsia="Times New Roman" w:cs="Times New Roman"/>
          <w:b/>
          <w:bCs/>
          <w:szCs w:val="28"/>
        </w:rPr>
        <w:t>в Ярославской области</w:t>
      </w:r>
    </w:p>
    <w:p w:rsidR="00EF2E12" w:rsidRPr="00EF2E12" w:rsidRDefault="00EF2E12" w:rsidP="00EF2E12">
      <w:pPr>
        <w:jc w:val="left"/>
        <w:rPr>
          <w:rFonts w:eastAsia="Times New Roman" w:cs="Calibri"/>
          <w:szCs w:val="28"/>
        </w:rPr>
      </w:pP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1. Порядок организации индивидуального отбора при приеме (переводе) в государственные и муниципальные образовательные организации </w:t>
      </w:r>
      <w:r w:rsidRPr="00EF2E12">
        <w:rPr>
          <w:rFonts w:eastAsia="Times New Roman" w:cs="Times New Roman"/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EF2E12">
        <w:rPr>
          <w:rFonts w:eastAsia="Times New Roman" w:cs="Times New Roman"/>
          <w:color w:val="000000"/>
          <w:szCs w:val="28"/>
        </w:rPr>
        <w:t>в Ярославской области (далее – Порядок) разработан в соответствии с частью 5 статьи 67 </w:t>
      </w:r>
      <w:hyperlink r:id="rId10" w:history="1">
        <w:r w:rsidRPr="00EF2E12">
          <w:rPr>
            <w:rFonts w:eastAsia="Times New Roman" w:cs="Times New Roman"/>
            <w:color w:val="000000"/>
            <w:szCs w:val="28"/>
          </w:rPr>
          <w:t>Федерального закона от 29 декабря 2012 года № 273-ФЗ «Об образовании в Российской Федерации</w:t>
        </w:r>
      </w:hyperlink>
      <w:r w:rsidRPr="00EF2E12">
        <w:rPr>
          <w:rFonts w:eastAsia="Times New Roman" w:cs="Times New Roman"/>
          <w:color w:val="000000"/>
          <w:szCs w:val="28"/>
        </w:rPr>
        <w:t xml:space="preserve">», регламентирует случаи и порядок организации индивидуального отбора при приеме (переводе) в государственные и муниципальные образовательные организации (далее – образовательные организации) для получения основного общего образования с углубленным изучением отдельных учебных предметов или для профильного обучения при получении среднего общего образования в Ярославской области. 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2. Индивидуальный отбор при приеме (переводе) в образовательные организации для получения основного общего образования с углубленным изучением отдельных учебных предметов или для профильного обучения при получении среднего общего образования в Ярославской области (далее – индивидуальный отбор) не осуществляется в случаях: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2.1. Приема в  образовательную организацию в порядке перевода на свободные места обучающихся из другой образовательной организации, если обучающиеся получали основное общее образование в классе с углубленным изучением соответствующих отдельных учебных предметов или среднее общее образование в классе соответствующего профиля обучения.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2.2. Приема (перевода) в образовательную организацию, созданную для лиц, содержащихся в исправительных учреждениях уголовно-исполнительной </w:t>
      </w:r>
      <w:r w:rsidRPr="00EF2E12">
        <w:rPr>
          <w:rFonts w:eastAsia="Times New Roman" w:cs="Times New Roman"/>
          <w:color w:val="000000"/>
          <w:szCs w:val="28"/>
        </w:rPr>
        <w:lastRenderedPageBreak/>
        <w:t>системы, для профильного обучения при получении среднего общего образования.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2.3. Приема (перевода) в образовательную организацию, реализующую адаптированную основную общеобразовательную программу, для получения основного общего образования с углубленным изучением отдельных учебных предметов или для профильного обучения при получении среднего общего образования.</w:t>
      </w:r>
    </w:p>
    <w:p w:rsidR="00EF2E12" w:rsidRPr="00EF2E12" w:rsidRDefault="00EF2E12" w:rsidP="00EF2E12">
      <w:pPr>
        <w:spacing w:line="322" w:lineRule="atLeast"/>
        <w:ind w:firstLine="708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3. Перечень образовательных организаций, в которых допускается индивидуальный отбор в класс (классы, группы) с углубленным изучением отдельных учебных предметов для обучающихся по образовательным программам основного общего образования, ежегодно утверждается департаментом образования Ярославской области в отношении государственных образовательных организаций и органом местного самоуправления, осуществляющим управление в сфере образования, в отношении муниципальных образовательных организаций.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4. Прием (перевод) в образовательные организации для получения основного общего образования с углубленным изучением отдельных учебных предметов, для профильного обучения на уровне среднего общего образования осуществляется вне зависимости от места жительства обучающихся. 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5. Для участия в индивидуальном отборе совершеннолетний обучающийся или родитель (законный представитель) несовершеннолетнего обучающегося обращается в образовательную организацию с заявлением об участии в индивидуальном отборе (далее – заявление)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Образовательная организация осуществляет прием заявления на бумажном носителе или в форме электронного документа (скан-копии) с использованием информационно-телекоммуникационной сети «Интернет».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Заявление подается в образовательную организацию не позднее чем за 2 рабочих дня до начала индивидуального отбора.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В заявлении указываются следующие сведения: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фамилия, имя, отчество (последнее – при наличии) обучающегося;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дата и место рождения обучающегося;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фамилия, имя, отчество (последнее – при наличии) родителей (законных представителей) обучающегося;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адрес места жительства обучающегося;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контактный телефон заявителя.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6. К заявлению прилагаются следующие документы, заверенные руководителем образовательной организации, в которой обучается (обучался) участник индивидуального отбора: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lastRenderedPageBreak/>
        <w:t>6.1. Для получения основного общего образования с углубленным изучением отдельных учебных предметов: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выписка из сводной ведомости успеваемости за предшествующий (или текущий) год обучения;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копии документов, подтверждающих наличие преимущественного права приема (перевода) в образовательную организацию в класс (группу) с углубленным изучением отдельных учебных предметов при равном количестве баллов в рейтинге участников индивидуального отбора, указанных в подпункте 11.1 пункта 11 Порядка (при наличии);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копии документов, подтверждающих наличие права приема (перевода) в образовательную организацию вне зависимости от количества баллов, указанных в пункте </w:t>
      </w:r>
      <w:r w:rsidRPr="00EF2E12">
        <w:rPr>
          <w:rFonts w:eastAsia="Times New Roman" w:cs="Times New Roman"/>
          <w:szCs w:val="28"/>
        </w:rPr>
        <w:t>12</w:t>
      </w:r>
      <w:r w:rsidRPr="00EF2E12">
        <w:rPr>
          <w:rFonts w:eastAsia="Times New Roman" w:cs="Times New Roman"/>
          <w:color w:val="000000"/>
          <w:szCs w:val="28"/>
        </w:rPr>
        <w:t xml:space="preserve"> Порядка (при наличии).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6.2. Для профильного обучения при получении среднего общего образования: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выписка из протокола результатов государственной итоговой аттестации по образовательной программе основного общего образования (далее – ГИА);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копия аттестата об основном общем образовании;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 копии документов, подтверждающих наличие преимущественного права приема (перевода) в образовательную организацию при равном количестве баллов в рейтинге участников индивидуального отбора, указанных в подпункте </w:t>
      </w:r>
      <w:r w:rsidRPr="00EF2E12">
        <w:rPr>
          <w:rFonts w:eastAsia="Times New Roman" w:cs="Times New Roman"/>
          <w:szCs w:val="28"/>
        </w:rPr>
        <w:t>11.2 пункта 11</w:t>
      </w:r>
      <w:r w:rsidRPr="00EF2E12">
        <w:rPr>
          <w:rFonts w:eastAsia="Times New Roman" w:cs="Times New Roman"/>
          <w:color w:val="000000"/>
          <w:szCs w:val="28"/>
        </w:rPr>
        <w:t>Порядка (при наличии);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 копии документов, подтверждающих наличие права приема (перевода) в образовательную организацию вне зависимости от количества баллов, указанных в пункте </w:t>
      </w:r>
      <w:r w:rsidRPr="00EF2E12">
        <w:rPr>
          <w:rFonts w:eastAsia="Times New Roman" w:cs="Times New Roman"/>
          <w:szCs w:val="28"/>
        </w:rPr>
        <w:t>12</w:t>
      </w:r>
      <w:r w:rsidRPr="00EF2E12">
        <w:rPr>
          <w:rFonts w:eastAsia="Times New Roman" w:cs="Times New Roman"/>
          <w:color w:val="000000"/>
          <w:szCs w:val="28"/>
        </w:rPr>
        <w:t xml:space="preserve"> Порядка (при наличии).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7. Заявление и прилагаемые к нему документырегистрируются в журнале регистрации заявлений и документов для участия в индивидуальном отборе в день приема документов.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Заявления и прилагаемые к ним документы хранятся в образовательной организации в соответствии с номенклатурой дел образовательной организации.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В заявлении подписью совершеннолетнего участника индивидуального отбора фиксируется согласие на обработку его персональных данных, подписью родителя (законного представителя) несовершеннолетнего участника индивидуального отбора фиксируется согласие на обработку его персональных данных и персональных данных ребенка в порядке, установленном законодательством Российской Федерации.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8.</w:t>
      </w:r>
      <w:r w:rsidRPr="00EF2E12">
        <w:rPr>
          <w:rFonts w:eastAsia="Times New Roman" w:cs="Times New Roman"/>
          <w:color w:val="000000"/>
          <w:szCs w:val="28"/>
        </w:rPr>
        <w:t> Для проведения индивидуального отбора образовательная организация ежегодно принимает локальный нормативный акт и размещает его  на информационном стенде и официальном сайте образовательной организации в информационно-телекоммуникационной сети «Интернет» в подразделе «Документы» раздела «Сведения об образовательной организации» не позднее 25 февраля текущего учебного года, но не менее чем за 4 месяца до даты начала индивидуального отбора.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lastRenderedPageBreak/>
        <w:t>Локальный нормативный акт устанавливает сроки проведения индивидуального отбора, порядок формирования и порядок работы комиссии по индивидуальному отбору (далее – комиссия) и конфликтной комиссии, которые формируются из числа педагогических, руководящих и иных работников образовательной организации, представителей коллегиальных органов управления, предусмотренных уставом образовательной организации, а также устанавливает: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8.1.</w:t>
      </w:r>
      <w:r w:rsidRPr="00EF2E12">
        <w:rPr>
          <w:rFonts w:eastAsia="Times New Roman" w:cs="Times New Roman"/>
          <w:color w:val="000000"/>
          <w:szCs w:val="28"/>
        </w:rPr>
        <w:t>Для получения основного общего образования с углубленным изучением отдельных учебных предметов: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дополнительное(ые) испытание(я), его формы и содержание по предмету(ам), который(ые) предстоит изучать углубленно;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балльную систему оценивания дополнительного испытания;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предельное количество мест для обучения по программам основного общего образования с углубленным изучением отдельных учебных предметов.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8.2.</w:t>
      </w:r>
      <w:r w:rsidRPr="00EF2E12">
        <w:rPr>
          <w:rFonts w:eastAsia="Times New Roman" w:cs="Times New Roman"/>
          <w:color w:val="000000"/>
          <w:szCs w:val="28"/>
        </w:rPr>
        <w:t>Для профильного обучения при получении среднего общего образования: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для каждого профиля обучения, кроме универсального: предметы, определяющие профиль обучения, результаты обучения по которым учитываются при составлении рейтинга, указанного в пункте 9 Порядка: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один из обязательных предметов при прохождении ГИА;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предмет(ы) по выбору при прохождении ГИА; 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для универсального профиля обучения: 2 обязательных предмета при прохождении ГИА; 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предельное количество мест в соответствующем профиле обучения.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9</w:t>
      </w:r>
      <w:r w:rsidRPr="00EF2E12">
        <w:rPr>
          <w:rFonts w:eastAsia="Times New Roman" w:cs="Times New Roman"/>
          <w:color w:val="000000"/>
          <w:szCs w:val="28"/>
        </w:rPr>
        <w:t xml:space="preserve">. Индивидуальный отбор осуществляется на основании рейтинга участников индивидуального отбора. 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9.1.</w:t>
      </w:r>
      <w:r w:rsidRPr="00EF2E12">
        <w:rPr>
          <w:rFonts w:eastAsia="Times New Roman" w:cs="Times New Roman"/>
          <w:color w:val="000000"/>
          <w:szCs w:val="28"/>
        </w:rPr>
        <w:t xml:space="preserve"> Рейтинг для индивидуального отбора для получения основного общего образования с углубленным изучением отдельных учебных предметов составляется на основании баллов, полученных путем суммирования: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баллов, полученных приведением отметок, указанных в выписке из сводной ведомости успеваемости за предшествующий (или текущий) год обучения, по учебному(ым) предмету(ам), который(ые) предстоит изучать углубленно, к балльной системе оценивания дополнительного испытания (приведение отметок осуществляется с учетом коэффициента(ов), ежегодно устанавливаемого(ых) образовательной организацией); 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результатов (в баллах) дополнительного испытания, установленного  образовательной организацией, по одному предмету, который предстоит изучать углубленно.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9.2.</w:t>
      </w:r>
      <w:r w:rsidRPr="00EF2E12">
        <w:rPr>
          <w:rFonts w:eastAsia="Times New Roman" w:cs="Times New Roman"/>
          <w:color w:val="000000"/>
          <w:szCs w:val="28"/>
        </w:rPr>
        <w:t xml:space="preserve"> Рейтинг для индивидуального отбора для профильного обучения при получении среднего общего образования составляется путем суммирования: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баллов, полученных приведением результатов ГИА по предметам к единой шкале (приведение результатов ГИА осуществляется с учетом </w:t>
      </w:r>
      <w:r w:rsidRPr="00EF2E12">
        <w:rPr>
          <w:rFonts w:eastAsia="Times New Roman" w:cs="Times New Roman"/>
          <w:color w:val="000000"/>
          <w:szCs w:val="28"/>
        </w:rPr>
        <w:lastRenderedPageBreak/>
        <w:t>коэффициентов по каждому учебному предмету, ежегодно устанавливаемых департаментом образования Ярославской области):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для каждого профиля обучения, кроме универсального: по одному обязательному предмету и одному предмету по выбору при прохождении ГИА из указанных в пункте </w:t>
      </w:r>
      <w:r w:rsidRPr="00EF2E12">
        <w:rPr>
          <w:rFonts w:eastAsia="Times New Roman" w:cs="Times New Roman"/>
          <w:szCs w:val="28"/>
        </w:rPr>
        <w:t>8.2</w:t>
      </w:r>
      <w:r w:rsidRPr="00EF2E12">
        <w:rPr>
          <w:rFonts w:eastAsia="Times New Roman" w:cs="Times New Roman"/>
          <w:color w:val="000000"/>
          <w:szCs w:val="28"/>
        </w:rPr>
        <w:t>Порядка;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для универсального профиля обучения: по 2 обязательным предметам при прохождении ГИА;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баллов, полученных приведением отметок, указанных в аттестате об основном общем образовании, по предметам, определяющим профиль обучения, к единой шкале для всех профилей обучения, кроме универсального (приведение отметок осуществляется с учетом коэффициентов по каждому учебному предмету, ежегодно устанавливаемых департаментом образования Ярославской области);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  <w:highlight w:val="green"/>
        </w:rPr>
      </w:pPr>
      <w:r w:rsidRPr="00EF2E12">
        <w:rPr>
          <w:rFonts w:eastAsia="Times New Roman" w:cs="Times New Roman"/>
          <w:color w:val="000000"/>
          <w:szCs w:val="28"/>
        </w:rPr>
        <w:t>- баллов, полученных приведением среднего балла аттестата об основном общем образовании к единой шкале для универсального профиля обучения (приведение среднего балла аттестата осуществляется с учетом коэффициента, ежегодно устанавливаемого департаментом образования Ярославской области).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10</w:t>
      </w:r>
      <w:r w:rsidRPr="00EF2E12">
        <w:rPr>
          <w:rFonts w:eastAsia="Times New Roman" w:cs="Times New Roman"/>
          <w:color w:val="000000"/>
          <w:szCs w:val="28"/>
        </w:rPr>
        <w:t>. Рейтинг участников индивидуального отбора выстраивается по мере убывания набранных ими баллов. Комиссия на основе рейтинга формирует список участников индивидуального отбора, набравших наибольшее число баллов, в соответствии с предельным количеством мест, определенных образовательной организацией для индивидуального отбора в класс (классы, группу) с углубленным изучением отдельных учебных предметов для обучения по образовательным программам основного общего образования или класс (классы, группу)  соответствующего профиля обучения при получении среднего общего образования.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11.</w:t>
      </w:r>
      <w:r w:rsidRPr="00EF2E12">
        <w:rPr>
          <w:rFonts w:eastAsia="Times New Roman" w:cs="Times New Roman"/>
          <w:color w:val="000000"/>
          <w:szCs w:val="28"/>
        </w:rPr>
        <w:t> При равном количестве баллов в рейтинге участников индивидуального отбора преимущественным правом при приеме (переводе) в образовательную организацию пользуются следующие категории: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11.1.</w:t>
      </w:r>
      <w:r w:rsidRPr="00EF2E12">
        <w:rPr>
          <w:rFonts w:eastAsia="Times New Roman" w:cs="Times New Roman"/>
          <w:color w:val="000000"/>
          <w:szCs w:val="28"/>
        </w:rPr>
        <w:t xml:space="preserve"> Для получения основного общего образования с углубленным изучением отдельных учебных предметов: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первую очередь победители и призеры муниципального этапа всероссийской олимпиады школьников по предмету(ам), который(ые) предстоит изучать углубленно;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во вторую очередь победители и призеры областных, всероссийских и международных конференций,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предмету(ам), который(ые) предстоит изучать углубленно;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третью очередь участники индивидуального отбора, получившие наибольшее количество баллов в результате дополнительного испытания.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lastRenderedPageBreak/>
        <w:t>11.2.</w:t>
      </w:r>
      <w:r w:rsidRPr="00EF2E12">
        <w:rPr>
          <w:rFonts w:eastAsia="Times New Roman" w:cs="Times New Roman"/>
          <w:color w:val="000000"/>
          <w:szCs w:val="28"/>
        </w:rPr>
        <w:t>Для профильного обучения при получении среднего общего образования (для всех профилей обучения, кроме универсального):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первую очередь участники индивидуального отбора, получившие наибольшее количество баллов по результатам ГИА по предмету, выбираемому учащимся для прохождения ГИА и учитывающемуся образовательной организацией при индивидуальном отборе в соответствии с подпунктом 8.2 пункта 8 Порядка;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во вторую очередь победители и призеры муниципального этапа всероссийской олимпиады школьников по предмету(ам), определяющему(им) профиль обучения;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предмету(ам), определяющему(щим) профиль обучения.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11.3.</w:t>
      </w:r>
      <w:r w:rsidRPr="00EF2E12">
        <w:rPr>
          <w:rFonts w:eastAsia="Times New Roman" w:cs="Times New Roman"/>
          <w:color w:val="000000"/>
          <w:szCs w:val="28"/>
        </w:rPr>
        <w:t>Для универсального профиля обучения при получении среднего общего образования: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первую очередь участники индивидуального отбора, имеющие наиболее высокий средний балл аттестата об основном общем образовании;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во вторую очередь победители и призеры муниципального этапа всероссийской олимпиады школьников по предмету(ам), изучаемому(ым) при получении основного общего образования;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предмету(ам), изучаемому(ым) при получении основного общего образования.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12.</w:t>
      </w:r>
      <w:r w:rsidRPr="00EF2E12">
        <w:rPr>
          <w:rFonts w:eastAsia="Times New Roman" w:cs="Times New Roman"/>
          <w:color w:val="000000"/>
          <w:szCs w:val="28"/>
        </w:rPr>
        <w:t xml:space="preserve"> 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предмету(ам), который(ые) предстоит изучать углубленно, принимаются в образовательную организацию для получения основного общего образования с углубленным изучением отдельных учебных предметов без участия в дополнительном испытании и вне зависимости от количества баллов. 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Для профильного обучения при получении среднего общего образования вне зависимости от количества баллов принимаются: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предмету(ам), определяющему(им) профиль обучения (для всех профилей обучения, кроме универсального);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lastRenderedPageBreak/>
        <w:t>-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предмету(ам), изучаемому(ым) при получении основного общего образования (для универсального профиля).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13.</w:t>
      </w:r>
      <w:r w:rsidRPr="00EF2E12">
        <w:rPr>
          <w:rFonts w:eastAsia="Times New Roman" w:cs="Times New Roman"/>
          <w:color w:val="000000"/>
          <w:szCs w:val="28"/>
        </w:rPr>
        <w:t> Индивидуальный отбор осуществляется комиссией в сроки, установленные приказом руководителя образовательной организации. Решение комиссии оформляется протоколом, который подписывают все члены комиссии, присутствующие на заседании.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14.</w:t>
      </w:r>
      <w:r w:rsidRPr="00EF2E12">
        <w:rPr>
          <w:rFonts w:eastAsia="Times New Roman" w:cs="Times New Roman"/>
          <w:color w:val="000000"/>
          <w:szCs w:val="28"/>
        </w:rPr>
        <w:t> Информация об итогах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не позднее 3 дней со дня принятия комиссией решения.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15.</w:t>
      </w:r>
      <w:r w:rsidRPr="00EF2E12">
        <w:rPr>
          <w:rFonts w:eastAsia="Times New Roman" w:cs="Times New Roman"/>
          <w:color w:val="000000"/>
          <w:szCs w:val="28"/>
        </w:rPr>
        <w:t xml:space="preserve"> Обучающиеся, не прошедшие индивидуальный отбор: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15.1. Для получения основного общего образования с углубленным изучением отдельных учебных предметов – продолжают получать образование в образовательной организации, в которую были зачислены ранее.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15.2. Для профильного обучения при получении среднего общего образования – имеют право принять участие в дополнительном индивидуальном отборе, который осуществляется в случае наличия свободных мест в сроки, установленные образовательной организацией не ранее 01 июля и не позднее 29 августа текущего года, в том же порядке, что и индивидуальный отбор, проводившийся в первоначальные сроки.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Информация об итогах дополнительного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в течение одного рабочего дня со дня принятия комиссией решения.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16. В случае несогласия с решением комиссии совершеннолетний участник индивидуального отбора или родитель (законный представитель) несовершеннолетнего участника индивидуального отбора имеют право не позднее 2 рабочих дней со дня размещения информации о результатах индивидуального отбора подать апелляцию. 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Апелляция подается в конфликтную комиссию образовательной организации, проводившей индивидуальный отбор, в порядке, установленном локальным нормативным актом, указанным в пункте </w:t>
      </w:r>
      <w:r w:rsidRPr="00EF2E12">
        <w:rPr>
          <w:rFonts w:eastAsia="Times New Roman" w:cs="Times New Roman"/>
          <w:szCs w:val="28"/>
        </w:rPr>
        <w:t>8</w:t>
      </w:r>
      <w:r w:rsidRPr="00EF2E12">
        <w:rPr>
          <w:rFonts w:eastAsia="Times New Roman" w:cs="Times New Roman"/>
          <w:color w:val="000000"/>
          <w:szCs w:val="28"/>
        </w:rPr>
        <w:t xml:space="preserve"> Порядка.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17. По итогам индивидуального отбора совершеннолетний участник индивидуального отбора или родитель (законный представитель) несовершеннолетнего участника индивидуального отбора представляют в образовательную организацию документы, установленные правилами приема (перевода) образовательной организации. 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18. Зачисление в образовательную организацию осуществляется на основании заявления о приеме (переводе) и решения комиссии, оформляется распорядительным актом руководителя образовательной организации.</w:t>
      </w:r>
    </w:p>
    <w:p w:rsidR="007D5DA8" w:rsidRDefault="007D5DA8" w:rsidP="0024409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sectPr w:rsidR="007D5DA8" w:rsidSect="00A666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1FD" w:rsidRDefault="004341FD" w:rsidP="007416BD">
      <w:r>
        <w:separator/>
      </w:r>
    </w:p>
  </w:endnote>
  <w:endnote w:type="continuationSeparator" w:id="0">
    <w:p w:rsidR="004341FD" w:rsidRDefault="004341FD" w:rsidP="0074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9E" w:rsidRDefault="00A666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235"/>
      <w:gridCol w:w="3119"/>
    </w:tblGrid>
    <w:tr w:rsidR="00244090" w:rsidTr="00244090">
      <w:tc>
        <w:tcPr>
          <w:tcW w:w="3333" w:type="pct"/>
          <w:shd w:val="clear" w:color="auto" w:fill="auto"/>
        </w:tcPr>
        <w:p w:rsidR="00244090" w:rsidRPr="00244090" w:rsidRDefault="00244090" w:rsidP="00244090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244090" w:rsidRPr="00244090" w:rsidRDefault="00244090" w:rsidP="0024409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 xml:space="preserve">Страница </w:t>
          </w:r>
          <w:r w:rsidR="00941A03"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PAGE </w:instrText>
          </w:r>
          <w:r w:rsidR="00941A03" w:rsidRPr="00244090">
            <w:rPr>
              <w:rFonts w:cs="Times New Roman"/>
              <w:color w:val="808080"/>
              <w:sz w:val="18"/>
            </w:rPr>
            <w:fldChar w:fldCharType="separate"/>
          </w:r>
          <w:r w:rsidR="0014198C">
            <w:rPr>
              <w:rFonts w:cs="Times New Roman"/>
              <w:noProof/>
              <w:color w:val="808080"/>
              <w:sz w:val="18"/>
            </w:rPr>
            <w:t>9</w:t>
          </w:r>
          <w:r w:rsidR="00941A03" w:rsidRPr="00244090">
            <w:rPr>
              <w:rFonts w:cs="Times New Roman"/>
              <w:color w:val="808080"/>
              <w:sz w:val="18"/>
            </w:rPr>
            <w:fldChar w:fldCharType="end"/>
          </w:r>
          <w:r w:rsidRPr="00244090">
            <w:rPr>
              <w:rFonts w:cs="Times New Roman"/>
              <w:color w:val="808080"/>
              <w:sz w:val="18"/>
            </w:rPr>
            <w:t xml:space="preserve"> из </w:t>
          </w:r>
          <w:r w:rsidR="00941A03"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941A03" w:rsidRPr="00244090">
            <w:rPr>
              <w:rFonts w:cs="Times New Roman"/>
              <w:color w:val="808080"/>
              <w:sz w:val="18"/>
            </w:rPr>
            <w:fldChar w:fldCharType="separate"/>
          </w:r>
          <w:r w:rsidR="0014198C">
            <w:rPr>
              <w:rFonts w:cs="Times New Roman"/>
              <w:noProof/>
              <w:color w:val="808080"/>
              <w:sz w:val="18"/>
            </w:rPr>
            <w:t>10</w:t>
          </w:r>
          <w:r w:rsidR="00941A03" w:rsidRPr="0024409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A6669E" w:rsidRPr="00244090" w:rsidRDefault="00A6669E" w:rsidP="002440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235"/>
      <w:gridCol w:w="3119"/>
    </w:tblGrid>
    <w:tr w:rsidR="00244090" w:rsidTr="00244090">
      <w:tc>
        <w:tcPr>
          <w:tcW w:w="3333" w:type="pct"/>
          <w:shd w:val="clear" w:color="auto" w:fill="auto"/>
        </w:tcPr>
        <w:p w:rsidR="00244090" w:rsidRPr="00244090" w:rsidRDefault="00244090" w:rsidP="00244090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244090" w:rsidRPr="00244090" w:rsidRDefault="00244090" w:rsidP="0024409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 xml:space="preserve">Страница </w:t>
          </w:r>
          <w:r w:rsidR="00941A03"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PAGE </w:instrText>
          </w:r>
          <w:r w:rsidR="00941A03" w:rsidRPr="00244090">
            <w:rPr>
              <w:rFonts w:cs="Times New Roman"/>
              <w:color w:val="808080"/>
              <w:sz w:val="18"/>
            </w:rPr>
            <w:fldChar w:fldCharType="separate"/>
          </w:r>
          <w:r w:rsidR="0014198C">
            <w:rPr>
              <w:rFonts w:cs="Times New Roman"/>
              <w:noProof/>
              <w:color w:val="808080"/>
              <w:sz w:val="18"/>
            </w:rPr>
            <w:t>1</w:t>
          </w:r>
          <w:r w:rsidR="00941A03" w:rsidRPr="00244090">
            <w:rPr>
              <w:rFonts w:cs="Times New Roman"/>
              <w:color w:val="808080"/>
              <w:sz w:val="18"/>
            </w:rPr>
            <w:fldChar w:fldCharType="end"/>
          </w:r>
          <w:r w:rsidRPr="00244090">
            <w:rPr>
              <w:rFonts w:cs="Times New Roman"/>
              <w:color w:val="808080"/>
              <w:sz w:val="18"/>
            </w:rPr>
            <w:t xml:space="preserve"> из </w:t>
          </w:r>
          <w:r w:rsidR="00941A03"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941A03" w:rsidRPr="00244090">
            <w:rPr>
              <w:rFonts w:cs="Times New Roman"/>
              <w:color w:val="808080"/>
              <w:sz w:val="18"/>
            </w:rPr>
            <w:fldChar w:fldCharType="separate"/>
          </w:r>
          <w:r w:rsidR="0014198C">
            <w:rPr>
              <w:rFonts w:cs="Times New Roman"/>
              <w:noProof/>
              <w:color w:val="808080"/>
              <w:sz w:val="18"/>
            </w:rPr>
            <w:t>10</w:t>
          </w:r>
          <w:r w:rsidR="00941A03" w:rsidRPr="0024409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A6669E" w:rsidRPr="00244090" w:rsidRDefault="00A6669E" w:rsidP="002440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1FD" w:rsidRDefault="004341FD" w:rsidP="007416BD">
      <w:r>
        <w:separator/>
      </w:r>
    </w:p>
  </w:footnote>
  <w:footnote w:type="continuationSeparator" w:id="0">
    <w:p w:rsidR="004341FD" w:rsidRDefault="004341FD" w:rsidP="0074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9E" w:rsidRDefault="00A666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BD" w:rsidRPr="00244090" w:rsidRDefault="007416BD" w:rsidP="002440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9E" w:rsidRDefault="00A666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84F25"/>
    <w:multiLevelType w:val="multilevel"/>
    <w:tmpl w:val="247C2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1"/>
    <w:rsid w:val="000102D4"/>
    <w:rsid w:val="000336B3"/>
    <w:rsid w:val="00052288"/>
    <w:rsid w:val="00077578"/>
    <w:rsid w:val="000D2DC0"/>
    <w:rsid w:val="000E6312"/>
    <w:rsid w:val="000E6E71"/>
    <w:rsid w:val="0014198C"/>
    <w:rsid w:val="001B2EDF"/>
    <w:rsid w:val="001F26D5"/>
    <w:rsid w:val="00243246"/>
    <w:rsid w:val="00244090"/>
    <w:rsid w:val="002A1D64"/>
    <w:rsid w:val="002A5E54"/>
    <w:rsid w:val="002B5313"/>
    <w:rsid w:val="00332063"/>
    <w:rsid w:val="00333C7D"/>
    <w:rsid w:val="00373C82"/>
    <w:rsid w:val="0039434D"/>
    <w:rsid w:val="00422E6E"/>
    <w:rsid w:val="004341FD"/>
    <w:rsid w:val="004A3E11"/>
    <w:rsid w:val="004C0766"/>
    <w:rsid w:val="00541AFB"/>
    <w:rsid w:val="0061602F"/>
    <w:rsid w:val="00622A61"/>
    <w:rsid w:val="00635E4A"/>
    <w:rsid w:val="00696C5A"/>
    <w:rsid w:val="007030FE"/>
    <w:rsid w:val="00730094"/>
    <w:rsid w:val="00740C36"/>
    <w:rsid w:val="007416BD"/>
    <w:rsid w:val="007D112E"/>
    <w:rsid w:val="007D5DA8"/>
    <w:rsid w:val="008069E2"/>
    <w:rsid w:val="00896781"/>
    <w:rsid w:val="00913F76"/>
    <w:rsid w:val="00941A03"/>
    <w:rsid w:val="0099258B"/>
    <w:rsid w:val="00A34623"/>
    <w:rsid w:val="00A54B85"/>
    <w:rsid w:val="00A6669E"/>
    <w:rsid w:val="00AB1E07"/>
    <w:rsid w:val="00AC0AD3"/>
    <w:rsid w:val="00AF16D9"/>
    <w:rsid w:val="00B55E89"/>
    <w:rsid w:val="00B9098D"/>
    <w:rsid w:val="00BD6AB1"/>
    <w:rsid w:val="00BF6A77"/>
    <w:rsid w:val="00C44A71"/>
    <w:rsid w:val="00D727BD"/>
    <w:rsid w:val="00DA4AEA"/>
    <w:rsid w:val="00DC7732"/>
    <w:rsid w:val="00E07C2A"/>
    <w:rsid w:val="00EA46E0"/>
    <w:rsid w:val="00EA6D94"/>
    <w:rsid w:val="00EF2E12"/>
    <w:rsid w:val="00F07344"/>
    <w:rsid w:val="00F2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4A02"/>
  <w15:docId w15:val="{D2D09EC2-86D0-449A-B2F3-1F20C2F3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41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16BD"/>
  </w:style>
  <w:style w:type="paragraph" w:styleId="a6">
    <w:name w:val="footer"/>
    <w:basedOn w:val="a"/>
    <w:link w:val="a7"/>
    <w:uiPriority w:val="99"/>
    <w:unhideWhenUsed/>
    <w:rsid w:val="007416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16BD"/>
  </w:style>
  <w:style w:type="paragraph" w:styleId="a8">
    <w:name w:val="Balloon Text"/>
    <w:basedOn w:val="a"/>
    <w:link w:val="a9"/>
    <w:uiPriority w:val="99"/>
    <w:semiHidden/>
    <w:unhideWhenUsed/>
    <w:rsid w:val="007416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6B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300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009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009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00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0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2014-08-11T20:00:00+00:00</dateaddindb>
    <dateminusta xmlns="081b8c99-5a1b-4ba1-9a3e-0d0cea83319e" xsi:nil="true"/>
    <numik xmlns="af44e648-6311-40f1-ad37-1234555fd9ba">27</numik>
    <kind xmlns="e2080b48-eafa-461e-b501-38555d38caa1">86</kind>
    <num xmlns="af44e648-6311-40f1-ad37-1234555fd9ba">27</num>
    <beginactiondate xmlns="a853e5a8-fa1e-4dd3-a1b5-1604bfb35b05" xsi:nil="true"/>
    <approvaldate xmlns="081b8c99-5a1b-4ba1-9a3e-0d0cea83319e">2014-08-05T20:00:00+00:00</approvaldate>
    <bigtitle xmlns="a853e5a8-fa1e-4dd3-a1b5-1604bfb35b05">Об утверждении Порядка организации индивидуального отбора при приёме (переводе)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в Ярославской области (с изменениями на 25 февраля 2019 года)</bigtitle>
    <NMinusta xmlns="081b8c99-5a1b-4ba1-9a3e-0d0cea83319e" xsi:nil="true"/>
    <link xmlns="a853e5a8-fa1e-4dd3-a1b5-1604bfb35b05" xsi:nil="true"/>
    <islastredaction xmlns="081b8c99-5a1b-4ba1-9a3e-0d0cea83319e">false</islastredaction>
    <enddate xmlns="081b8c99-5a1b-4ba1-9a3e-0d0cea83319e" xsi:nil="true"/>
    <publication xmlns="081b8c99-5a1b-4ba1-9a3e-0d0cea83319e" xsi:nil="true"/>
    <redactiondate xmlns="081b8c99-5a1b-4ba1-9a3e-0d0cea83319e">2019-02-24T20:00:00+00:00</redactiondate>
    <status xmlns="5256eb8c-d5dd-498a-ad6f-7fa801666f9a">35</status>
    <organ xmlns="67a9cb4f-e58d-445a-8e0b-2b8d792f9e38">229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>89376</lastredaction>
    <number xmlns="081b8c99-5a1b-4ba1-9a3e-0d0cea83319e">27-нп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E423F-C086-471F-91D0-0EE9D9A1F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946A6-B46E-4E22-A3BE-0FD6DBCE5E80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9AEDCD6-0A2A-4E0D-8FD7-55D124754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Светлана</cp:lastModifiedBy>
  <cp:revision>2</cp:revision>
  <cp:lastPrinted>2014-03-19T11:41:00Z</cp:lastPrinted>
  <dcterms:created xsi:type="dcterms:W3CDTF">2023-07-27T09:14:00Z</dcterms:created>
  <dcterms:modified xsi:type="dcterms:W3CDTF">2023-07-27T09:14:00Z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